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page" w:horzAnchor="page" w:tblpX="946" w:tblpY="540"/>
        <w:tblW w:w="9828" w:type="dxa"/>
        <w:tblLayout w:type="fixed"/>
        <w:tblLook w:val="0000" w:firstRow="0" w:lastRow="0" w:firstColumn="0" w:lastColumn="0" w:noHBand="0" w:noVBand="0"/>
      </w:tblPr>
      <w:tblGrid>
        <w:gridCol w:w="996"/>
        <w:gridCol w:w="996"/>
        <w:gridCol w:w="996"/>
        <w:gridCol w:w="1951"/>
        <w:gridCol w:w="1829"/>
        <w:gridCol w:w="900"/>
        <w:gridCol w:w="950"/>
        <w:gridCol w:w="1210"/>
      </w:tblGrid>
      <w:tr w:rsidR="00ED78A0" w:rsidRPr="00ED78A0" w:rsidTr="00502F54">
        <w:tc>
          <w:tcPr>
            <w:tcW w:w="2988" w:type="dxa"/>
            <w:gridSpan w:val="3"/>
            <w:shd w:val="clear" w:color="auto" w:fill="FFFF00"/>
            <w:vAlign w:val="center"/>
          </w:tcPr>
          <w:p w:rsidR="00ED78A0" w:rsidRPr="00ED78A0" w:rsidRDefault="00ED78A0" w:rsidP="00ED78A0">
            <w:pPr>
              <w:suppressAutoHyphens/>
              <w:spacing w:before="60" w:after="60" w:line="240" w:lineRule="auto"/>
              <w:jc w:val="center"/>
              <w:rPr>
                <w:rFonts w:ascii="Times New Roman" w:eastAsia="Times New Roman" w:hAnsi="Times New Roman" w:cs="Times New Roman"/>
                <w:sz w:val="24"/>
                <w:szCs w:val="20"/>
                <w:lang w:eastAsia="zh-CN"/>
              </w:rPr>
            </w:pPr>
            <w:proofErr w:type="spellStart"/>
            <w:r w:rsidRPr="00ED78A0">
              <w:rPr>
                <w:rFonts w:ascii="Comic Sans MS" w:eastAsia="Times New Roman" w:hAnsi="Comic Sans MS" w:cs="Comic Sans MS"/>
                <w:i/>
                <w:color w:val="FF0000"/>
                <w:sz w:val="20"/>
                <w:szCs w:val="20"/>
                <w:shd w:val="clear" w:color="auto" w:fill="FFFFFF"/>
                <w:lang w:eastAsia="zh-CN"/>
              </w:rPr>
              <w:t>Anar</w:t>
            </w:r>
            <w:proofErr w:type="spellEnd"/>
            <w:r w:rsidRPr="00ED78A0">
              <w:rPr>
                <w:rFonts w:ascii="Comic Sans MS" w:eastAsia="Times New Roman" w:hAnsi="Comic Sans MS" w:cs="Comic Sans MS"/>
                <w:i/>
                <w:color w:val="FF0000"/>
                <w:sz w:val="20"/>
                <w:szCs w:val="20"/>
                <w:shd w:val="clear" w:color="auto" w:fill="FFFFFF"/>
                <w:lang w:eastAsia="zh-CN"/>
              </w:rPr>
              <w:t xml:space="preserve"> a la </w:t>
            </w:r>
            <w:proofErr w:type="spellStart"/>
            <w:r w:rsidRPr="00ED78A0">
              <w:rPr>
                <w:rFonts w:ascii="Comic Sans MS" w:eastAsia="Times New Roman" w:hAnsi="Comic Sans MS" w:cs="Comic Sans MS"/>
                <w:i/>
                <w:color w:val="FF0000"/>
                <w:sz w:val="20"/>
                <w:szCs w:val="20"/>
                <w:shd w:val="clear" w:color="auto" w:fill="FFFFFF"/>
                <w:lang w:eastAsia="zh-CN"/>
              </w:rPr>
              <w:t>versió</w:t>
            </w:r>
            <w:proofErr w:type="spellEnd"/>
            <w:r w:rsidRPr="00ED78A0">
              <w:rPr>
                <w:rFonts w:ascii="Comic Sans MS" w:eastAsia="Times New Roman" w:hAnsi="Comic Sans MS" w:cs="Comic Sans MS"/>
                <w:i/>
                <w:color w:val="FF0000"/>
                <w:sz w:val="20"/>
                <w:szCs w:val="20"/>
                <w:shd w:val="clear" w:color="auto" w:fill="FFFFFF"/>
                <w:lang w:eastAsia="zh-CN"/>
              </w:rPr>
              <w:t xml:space="preserve"> catalana</w:t>
            </w:r>
          </w:p>
        </w:tc>
        <w:tc>
          <w:tcPr>
            <w:tcW w:w="1951" w:type="dxa"/>
            <w:shd w:val="clear" w:color="auto" w:fill="auto"/>
          </w:tcPr>
          <w:p w:rsidR="00ED78A0" w:rsidRPr="00ED78A0" w:rsidRDefault="00ED78A0" w:rsidP="00ED78A0">
            <w:pPr>
              <w:suppressAutoHyphens/>
              <w:snapToGrid w:val="0"/>
              <w:spacing w:before="60" w:after="60" w:line="240" w:lineRule="auto"/>
              <w:jc w:val="center"/>
              <w:rPr>
                <w:rFonts w:ascii="Comic Sans MS" w:eastAsia="Times New Roman" w:hAnsi="Comic Sans MS" w:cs="Comic Sans MS"/>
                <w:i/>
                <w:color w:val="FF0000"/>
                <w:sz w:val="20"/>
                <w:szCs w:val="36"/>
                <w:shd w:val="clear" w:color="auto" w:fill="FFFFFF"/>
                <w:lang w:eastAsia="zh-CN"/>
              </w:rPr>
            </w:pPr>
          </w:p>
        </w:tc>
        <w:tc>
          <w:tcPr>
            <w:tcW w:w="1829" w:type="dxa"/>
            <w:shd w:val="clear" w:color="auto" w:fill="auto"/>
          </w:tcPr>
          <w:p w:rsidR="00ED78A0" w:rsidRPr="00ED78A0" w:rsidRDefault="00ED78A0" w:rsidP="00ED78A0">
            <w:pPr>
              <w:suppressAutoHyphens/>
              <w:snapToGrid w:val="0"/>
              <w:spacing w:before="60" w:after="60" w:line="240" w:lineRule="auto"/>
              <w:jc w:val="center"/>
              <w:rPr>
                <w:rFonts w:ascii="Comic Sans MS" w:eastAsia="Times New Roman" w:hAnsi="Comic Sans MS" w:cs="Comic Sans MS"/>
                <w:i/>
                <w:color w:val="FF0000"/>
                <w:sz w:val="20"/>
                <w:szCs w:val="20"/>
                <w:shd w:val="clear" w:color="auto" w:fill="FFFFFF"/>
                <w:lang w:eastAsia="zh-CN"/>
              </w:rPr>
            </w:pPr>
          </w:p>
        </w:tc>
        <w:tc>
          <w:tcPr>
            <w:tcW w:w="3060" w:type="dxa"/>
            <w:gridSpan w:val="3"/>
            <w:shd w:val="clear" w:color="auto" w:fill="00FF00"/>
          </w:tcPr>
          <w:p w:rsidR="00ED78A0" w:rsidRPr="00ED78A0" w:rsidRDefault="00ED78A0" w:rsidP="00ED78A0">
            <w:pPr>
              <w:suppressAutoHyphens/>
              <w:spacing w:before="60" w:after="60" w:line="240" w:lineRule="auto"/>
              <w:jc w:val="center"/>
              <w:rPr>
                <w:rFonts w:ascii="Times New Roman" w:eastAsia="Times New Roman" w:hAnsi="Times New Roman" w:cs="Times New Roman"/>
                <w:sz w:val="24"/>
                <w:szCs w:val="20"/>
                <w:lang w:eastAsia="zh-CN"/>
              </w:rPr>
            </w:pPr>
            <w:r w:rsidRPr="00ED78A0">
              <w:rPr>
                <w:rFonts w:ascii="Comic Sans MS" w:eastAsia="Times New Roman" w:hAnsi="Comic Sans MS" w:cs="Comic Sans MS"/>
                <w:i/>
                <w:color w:val="FF0000"/>
                <w:sz w:val="20"/>
                <w:szCs w:val="20"/>
                <w:shd w:val="clear" w:color="auto" w:fill="FFFFFF"/>
                <w:lang w:eastAsia="zh-CN"/>
              </w:rPr>
              <w:t>Versión castellana</w:t>
            </w:r>
          </w:p>
        </w:tc>
      </w:tr>
      <w:tr w:rsidR="00ED78A0" w:rsidRPr="00ED78A0" w:rsidTr="00502F54">
        <w:tc>
          <w:tcPr>
            <w:tcW w:w="996" w:type="dxa"/>
            <w:shd w:val="clear" w:color="auto" w:fill="FFFF00"/>
          </w:tcPr>
          <w:p w:rsidR="00ED78A0" w:rsidRPr="00ED78A0" w:rsidRDefault="00777125" w:rsidP="00ED78A0">
            <w:pPr>
              <w:suppressAutoHyphens/>
              <w:spacing w:before="60" w:after="60" w:line="240" w:lineRule="auto"/>
              <w:jc w:val="center"/>
              <w:rPr>
                <w:rFonts w:ascii="Times New Roman" w:eastAsia="Times New Roman" w:hAnsi="Times New Roman" w:cs="Times New Roman"/>
                <w:sz w:val="24"/>
                <w:szCs w:val="20"/>
                <w:lang w:eastAsia="zh-CN"/>
              </w:rPr>
            </w:pPr>
            <w:hyperlink r:id="rId9" w:history="1">
              <w:r w:rsidR="00ED78A0" w:rsidRPr="00ED78A0">
                <w:rPr>
                  <w:rFonts w:ascii="Comic Sans MS" w:eastAsia="Times New Roman" w:hAnsi="Comic Sans MS" w:cs="Comic Sans MS"/>
                  <w:i/>
                  <w:color w:val="0000FF"/>
                  <w:sz w:val="20"/>
                  <w:szCs w:val="20"/>
                  <w:u w:val="single"/>
                  <w:shd w:val="clear" w:color="auto" w:fill="FFFFFF"/>
                  <w:lang w:eastAsia="zh-CN"/>
                </w:rPr>
                <w:t>.</w:t>
              </w:r>
              <w:proofErr w:type="spellStart"/>
              <w:r w:rsidR="00ED78A0" w:rsidRPr="00ED78A0">
                <w:rPr>
                  <w:rFonts w:ascii="Comic Sans MS" w:eastAsia="Times New Roman" w:hAnsi="Comic Sans MS" w:cs="Comic Sans MS"/>
                  <w:i/>
                  <w:color w:val="0000FF"/>
                  <w:sz w:val="20"/>
                  <w:szCs w:val="20"/>
                  <w:u w:val="single"/>
                  <w:shd w:val="clear" w:color="auto" w:fill="FFFFFF"/>
                  <w:lang w:eastAsia="zh-CN"/>
                </w:rPr>
                <w:t>doc</w:t>
              </w:r>
              <w:proofErr w:type="spellEnd"/>
            </w:hyperlink>
            <w:bookmarkStart w:id="0" w:name="_GoBack"/>
            <w:bookmarkEnd w:id="0"/>
          </w:p>
        </w:tc>
        <w:tc>
          <w:tcPr>
            <w:tcW w:w="996" w:type="dxa"/>
            <w:shd w:val="clear" w:color="auto" w:fill="FFFF00"/>
          </w:tcPr>
          <w:p w:rsidR="00ED78A0" w:rsidRPr="00ED78A0" w:rsidRDefault="00777125" w:rsidP="00ED78A0">
            <w:pPr>
              <w:suppressAutoHyphens/>
              <w:spacing w:before="60" w:after="60" w:line="240" w:lineRule="auto"/>
              <w:jc w:val="center"/>
              <w:rPr>
                <w:rFonts w:ascii="Times New Roman" w:eastAsia="Times New Roman" w:hAnsi="Times New Roman" w:cs="Times New Roman"/>
                <w:sz w:val="24"/>
                <w:szCs w:val="20"/>
                <w:lang w:eastAsia="zh-CN"/>
              </w:rPr>
            </w:pPr>
            <w:hyperlink r:id="rId10" w:history="1">
              <w:r w:rsidR="00ED78A0" w:rsidRPr="00ED78A0">
                <w:rPr>
                  <w:rFonts w:ascii="Comic Sans MS" w:eastAsia="Times New Roman" w:hAnsi="Comic Sans MS" w:cs="Comic Sans MS"/>
                  <w:i/>
                  <w:color w:val="0000FF"/>
                  <w:sz w:val="20"/>
                  <w:szCs w:val="20"/>
                  <w:u w:val="single"/>
                  <w:shd w:val="clear" w:color="auto" w:fill="FFFFFF"/>
                  <w:lang w:eastAsia="zh-CN"/>
                </w:rPr>
                <w:t>.</w:t>
              </w:r>
              <w:proofErr w:type="spellStart"/>
              <w:r w:rsidR="00ED78A0" w:rsidRPr="00ED78A0">
                <w:rPr>
                  <w:rFonts w:ascii="Comic Sans MS" w:eastAsia="Times New Roman" w:hAnsi="Comic Sans MS" w:cs="Comic Sans MS"/>
                  <w:i/>
                  <w:color w:val="0000FF"/>
                  <w:sz w:val="20"/>
                  <w:szCs w:val="20"/>
                  <w:u w:val="single"/>
                  <w:shd w:val="clear" w:color="auto" w:fill="FFFFFF"/>
                  <w:lang w:eastAsia="zh-CN"/>
                </w:rPr>
                <w:t>htm</w:t>
              </w:r>
              <w:proofErr w:type="spellEnd"/>
            </w:hyperlink>
          </w:p>
        </w:tc>
        <w:tc>
          <w:tcPr>
            <w:tcW w:w="996" w:type="dxa"/>
            <w:shd w:val="clear" w:color="auto" w:fill="FFFF00"/>
          </w:tcPr>
          <w:p w:rsidR="00ED78A0" w:rsidRPr="00ED78A0" w:rsidRDefault="00777125" w:rsidP="00ED78A0">
            <w:pPr>
              <w:suppressAutoHyphens/>
              <w:spacing w:before="60" w:after="60" w:line="240" w:lineRule="auto"/>
              <w:jc w:val="center"/>
              <w:rPr>
                <w:rFonts w:ascii="Comic Sans MS" w:eastAsia="Times New Roman" w:hAnsi="Comic Sans MS" w:cs="Comic Sans MS"/>
                <w:i/>
                <w:color w:val="FF0000"/>
                <w:sz w:val="20"/>
                <w:szCs w:val="20"/>
                <w:shd w:val="clear" w:color="auto" w:fill="FFFFFF"/>
                <w:lang w:eastAsia="zh-CN"/>
              </w:rPr>
            </w:pPr>
            <w:hyperlink r:id="rId11" w:history="1">
              <w:r w:rsidR="00ED78A0" w:rsidRPr="00ED78A0">
                <w:rPr>
                  <w:rFonts w:ascii="Comic Sans MS" w:eastAsia="Times New Roman" w:hAnsi="Comic Sans MS" w:cs="Comic Sans MS"/>
                  <w:i/>
                  <w:color w:val="0000FF"/>
                  <w:sz w:val="20"/>
                  <w:szCs w:val="20"/>
                  <w:u w:val="single"/>
                  <w:shd w:val="clear" w:color="auto" w:fill="FFFFFF"/>
                  <w:lang w:eastAsia="zh-CN"/>
                </w:rPr>
                <w:t>.</w:t>
              </w:r>
              <w:proofErr w:type="spellStart"/>
              <w:r w:rsidR="00ED78A0" w:rsidRPr="00ED78A0">
                <w:rPr>
                  <w:rFonts w:ascii="Comic Sans MS" w:eastAsia="Times New Roman" w:hAnsi="Comic Sans MS" w:cs="Comic Sans MS"/>
                  <w:i/>
                  <w:color w:val="0000FF"/>
                  <w:sz w:val="20"/>
                  <w:szCs w:val="20"/>
                  <w:u w:val="single"/>
                  <w:shd w:val="clear" w:color="auto" w:fill="FFFFFF"/>
                  <w:lang w:eastAsia="zh-CN"/>
                </w:rPr>
                <w:t>pdf</w:t>
              </w:r>
              <w:proofErr w:type="spellEnd"/>
            </w:hyperlink>
          </w:p>
        </w:tc>
        <w:tc>
          <w:tcPr>
            <w:tcW w:w="1951" w:type="dxa"/>
            <w:shd w:val="clear" w:color="auto" w:fill="auto"/>
          </w:tcPr>
          <w:p w:rsidR="00ED78A0" w:rsidRPr="00ED78A0" w:rsidRDefault="00ED78A0" w:rsidP="00ED78A0">
            <w:pPr>
              <w:suppressAutoHyphens/>
              <w:snapToGrid w:val="0"/>
              <w:spacing w:before="60" w:after="60" w:line="240" w:lineRule="auto"/>
              <w:jc w:val="center"/>
              <w:rPr>
                <w:rFonts w:ascii="Comic Sans MS" w:eastAsia="Times New Roman" w:hAnsi="Comic Sans MS" w:cs="Comic Sans MS"/>
                <w:i/>
                <w:color w:val="FF0000"/>
                <w:sz w:val="20"/>
                <w:szCs w:val="20"/>
                <w:shd w:val="clear" w:color="auto" w:fill="FFFFFF"/>
                <w:lang w:eastAsia="zh-CN"/>
              </w:rPr>
            </w:pPr>
          </w:p>
        </w:tc>
        <w:tc>
          <w:tcPr>
            <w:tcW w:w="1829" w:type="dxa"/>
            <w:shd w:val="clear" w:color="auto" w:fill="auto"/>
          </w:tcPr>
          <w:p w:rsidR="00ED78A0" w:rsidRPr="00ED78A0" w:rsidRDefault="00ED78A0" w:rsidP="00ED78A0">
            <w:pPr>
              <w:suppressAutoHyphens/>
              <w:snapToGrid w:val="0"/>
              <w:spacing w:before="60" w:after="60" w:line="240" w:lineRule="auto"/>
              <w:jc w:val="center"/>
              <w:rPr>
                <w:rFonts w:ascii="Comic Sans MS" w:eastAsia="Times New Roman" w:hAnsi="Comic Sans MS" w:cs="Comic Sans MS"/>
                <w:i/>
                <w:color w:val="FF0000"/>
                <w:sz w:val="20"/>
                <w:szCs w:val="20"/>
                <w:shd w:val="clear" w:color="auto" w:fill="FFFFFF"/>
                <w:lang w:eastAsia="zh-CN"/>
              </w:rPr>
            </w:pPr>
          </w:p>
        </w:tc>
        <w:tc>
          <w:tcPr>
            <w:tcW w:w="900" w:type="dxa"/>
            <w:shd w:val="clear" w:color="auto" w:fill="00FF00"/>
          </w:tcPr>
          <w:p w:rsidR="00ED78A0" w:rsidRPr="00ED78A0" w:rsidRDefault="00777125" w:rsidP="00ED78A0">
            <w:pPr>
              <w:suppressAutoHyphens/>
              <w:spacing w:before="60" w:after="60" w:line="240" w:lineRule="auto"/>
              <w:jc w:val="center"/>
              <w:rPr>
                <w:rFonts w:ascii="Comic Sans MS" w:eastAsia="Times New Roman" w:hAnsi="Comic Sans MS" w:cs="Comic Sans MS"/>
                <w:color w:val="FF0000"/>
                <w:sz w:val="20"/>
                <w:szCs w:val="20"/>
                <w:shd w:val="clear" w:color="auto" w:fill="FFFFFF"/>
                <w:lang w:eastAsia="zh-CN"/>
              </w:rPr>
            </w:pPr>
            <w:hyperlink r:id="rId12" w:history="1">
              <w:r w:rsidR="00ED78A0" w:rsidRPr="00ED78A0">
                <w:rPr>
                  <w:rFonts w:ascii="Comic Sans MS" w:eastAsia="Times New Roman" w:hAnsi="Comic Sans MS" w:cs="Comic Sans MS"/>
                  <w:color w:val="0000FF"/>
                  <w:sz w:val="20"/>
                  <w:szCs w:val="20"/>
                  <w:u w:val="single"/>
                  <w:shd w:val="clear" w:color="auto" w:fill="FFFFFF"/>
                  <w:lang w:eastAsia="zh-CN"/>
                </w:rPr>
                <w:t>.</w:t>
              </w:r>
              <w:proofErr w:type="spellStart"/>
              <w:r w:rsidR="00ED78A0" w:rsidRPr="00ED78A0">
                <w:rPr>
                  <w:rFonts w:ascii="Comic Sans MS" w:eastAsia="Times New Roman" w:hAnsi="Comic Sans MS" w:cs="Comic Sans MS"/>
                  <w:color w:val="0000FF"/>
                  <w:sz w:val="20"/>
                  <w:szCs w:val="20"/>
                  <w:u w:val="single"/>
                  <w:shd w:val="clear" w:color="auto" w:fill="FFFFFF"/>
                  <w:lang w:eastAsia="zh-CN"/>
                </w:rPr>
                <w:t>htm</w:t>
              </w:r>
              <w:proofErr w:type="spellEnd"/>
            </w:hyperlink>
          </w:p>
        </w:tc>
        <w:tc>
          <w:tcPr>
            <w:tcW w:w="950" w:type="dxa"/>
            <w:shd w:val="clear" w:color="auto" w:fill="00FF00"/>
          </w:tcPr>
          <w:p w:rsidR="00ED78A0" w:rsidRPr="00ED78A0" w:rsidRDefault="00ED78A0" w:rsidP="00ED78A0">
            <w:pPr>
              <w:suppressAutoHyphens/>
              <w:snapToGrid w:val="0"/>
              <w:spacing w:before="60" w:after="60" w:line="240" w:lineRule="auto"/>
              <w:jc w:val="center"/>
              <w:rPr>
                <w:rFonts w:ascii="Comic Sans MS" w:eastAsia="Times New Roman" w:hAnsi="Comic Sans MS" w:cs="Comic Sans MS"/>
                <w:color w:val="FF0000"/>
                <w:sz w:val="20"/>
                <w:szCs w:val="20"/>
                <w:shd w:val="clear" w:color="auto" w:fill="FFFFFF"/>
                <w:lang w:eastAsia="zh-CN"/>
              </w:rPr>
            </w:pPr>
          </w:p>
        </w:tc>
        <w:tc>
          <w:tcPr>
            <w:tcW w:w="1210" w:type="dxa"/>
            <w:shd w:val="clear" w:color="auto" w:fill="00FF00"/>
          </w:tcPr>
          <w:p w:rsidR="00ED78A0" w:rsidRPr="00ED78A0" w:rsidRDefault="00777125" w:rsidP="00ED78A0">
            <w:pPr>
              <w:suppressAutoHyphens/>
              <w:spacing w:before="60" w:after="60" w:line="240" w:lineRule="auto"/>
              <w:jc w:val="center"/>
              <w:rPr>
                <w:rFonts w:ascii="Times New Roman" w:eastAsia="Times New Roman" w:hAnsi="Times New Roman" w:cs="Times New Roman"/>
                <w:sz w:val="24"/>
                <w:szCs w:val="20"/>
                <w:lang w:eastAsia="zh-CN"/>
              </w:rPr>
            </w:pPr>
            <w:hyperlink r:id="rId13" w:history="1">
              <w:r w:rsidR="00ED78A0" w:rsidRPr="00ED78A0">
                <w:rPr>
                  <w:rFonts w:ascii="Comic Sans MS" w:eastAsia="Times New Roman" w:hAnsi="Comic Sans MS" w:cs="Comic Sans MS"/>
                  <w:color w:val="0000FF"/>
                  <w:sz w:val="20"/>
                  <w:szCs w:val="20"/>
                  <w:u w:val="single"/>
                  <w:shd w:val="clear" w:color="auto" w:fill="FFFFFF"/>
                  <w:lang w:eastAsia="zh-CN"/>
                </w:rPr>
                <w:t>.</w:t>
              </w:r>
              <w:proofErr w:type="spellStart"/>
              <w:r w:rsidR="00ED78A0" w:rsidRPr="00ED78A0">
                <w:rPr>
                  <w:rFonts w:ascii="Comic Sans MS" w:eastAsia="Times New Roman" w:hAnsi="Comic Sans MS" w:cs="Comic Sans MS"/>
                  <w:color w:val="0000FF"/>
                  <w:sz w:val="20"/>
                  <w:szCs w:val="20"/>
                  <w:u w:val="single"/>
                  <w:shd w:val="clear" w:color="auto" w:fill="FFFFFF"/>
                  <w:lang w:eastAsia="zh-CN"/>
                </w:rPr>
                <w:t>pdf</w:t>
              </w:r>
              <w:proofErr w:type="spellEnd"/>
            </w:hyperlink>
          </w:p>
        </w:tc>
      </w:tr>
    </w:tbl>
    <w:p w:rsidR="00ED78A0" w:rsidRPr="00ED78A0" w:rsidRDefault="00ED78A0" w:rsidP="00ED78A0">
      <w:pPr>
        <w:spacing w:before="60" w:after="240" w:line="240" w:lineRule="auto"/>
        <w:jc w:val="center"/>
        <w:rPr>
          <w:rFonts w:ascii="Comic Sans MS" w:hAnsi="Comic Sans MS" w:cs="Times New Roman"/>
          <w:color w:val="FF0000"/>
          <w:sz w:val="28"/>
          <w:szCs w:val="28"/>
        </w:rPr>
      </w:pPr>
    </w:p>
    <w:p w:rsidR="00ED78A0" w:rsidRPr="00ED78A0" w:rsidRDefault="00ED78A0" w:rsidP="00ED78A0">
      <w:pPr>
        <w:spacing w:before="60" w:after="240" w:line="240" w:lineRule="auto"/>
        <w:jc w:val="center"/>
        <w:rPr>
          <w:rFonts w:ascii="Comic Sans MS" w:hAnsi="Comic Sans MS" w:cs="Times New Roman"/>
          <w:color w:val="FF0000"/>
          <w:sz w:val="28"/>
          <w:szCs w:val="28"/>
        </w:rPr>
      </w:pPr>
      <w:r>
        <w:rPr>
          <w:rFonts w:ascii="Comic Sans MS" w:hAnsi="Comic Sans MS" w:cs="Times New Roman"/>
          <w:color w:val="FF0000"/>
          <w:sz w:val="28"/>
          <w:szCs w:val="28"/>
        </w:rPr>
        <w:t>¿TESTIGOS DE LA CRUCIFIXIÓN?</w:t>
      </w:r>
    </w:p>
    <w:p w:rsidR="00ED78A0" w:rsidRPr="00ED78A0" w:rsidRDefault="00ED78A0" w:rsidP="00ED78A0">
      <w:pPr>
        <w:jc w:val="center"/>
        <w:rPr>
          <w:rFonts w:ascii="Comic Sans MS" w:hAnsi="Comic Sans MS"/>
          <w:color w:val="FF0000"/>
          <w:sz w:val="24"/>
          <w:szCs w:val="24"/>
        </w:rPr>
      </w:pPr>
      <w:r w:rsidRPr="00ED78A0">
        <w:rPr>
          <w:rFonts w:ascii="Comic Sans MS" w:hAnsi="Comic Sans MS"/>
          <w:color w:val="FF0000"/>
          <w:sz w:val="24"/>
          <w:szCs w:val="24"/>
        </w:rPr>
        <w:t>Mis comentarios al capítulo "</w:t>
      </w:r>
      <w:proofErr w:type="spellStart"/>
      <w:r w:rsidRPr="00ED78A0">
        <w:rPr>
          <w:rFonts w:ascii="Comic Sans MS" w:hAnsi="Comic Sans MS"/>
          <w:i/>
          <w:color w:val="FF0000"/>
          <w:sz w:val="24"/>
          <w:szCs w:val="24"/>
        </w:rPr>
        <w:t>Jesú</w:t>
      </w:r>
      <w:r w:rsidRPr="00ED78A0">
        <w:rPr>
          <w:rFonts w:ascii="Comic Sans MS" w:hAnsi="Comic Sans MS"/>
          <w:i/>
          <w:color w:val="FF0000"/>
          <w:spacing w:val="24"/>
          <w:sz w:val="24"/>
          <w:szCs w:val="24"/>
        </w:rPr>
        <w:t>s</w:t>
      </w:r>
      <w:r w:rsidRPr="00ED78A0">
        <w:rPr>
          <w:rFonts w:ascii="Comic Sans MS" w:hAnsi="Comic Sans MS"/>
          <w:color w:val="FF0000"/>
          <w:spacing w:val="24"/>
          <w:sz w:val="24"/>
          <w:szCs w:val="24"/>
        </w:rPr>
        <w:t>"</w:t>
      </w:r>
      <w:r w:rsidRPr="00ED78A0">
        <w:rPr>
          <w:rFonts w:ascii="Comic Sans MS" w:hAnsi="Comic Sans MS"/>
          <w:color w:val="FF0000"/>
          <w:sz w:val="24"/>
          <w:szCs w:val="24"/>
        </w:rPr>
        <w:t>en</w:t>
      </w:r>
      <w:proofErr w:type="spellEnd"/>
      <w:r w:rsidRPr="00ED78A0">
        <w:rPr>
          <w:rFonts w:ascii="Comic Sans MS" w:hAnsi="Comic Sans MS"/>
          <w:color w:val="FF0000"/>
          <w:sz w:val="24"/>
          <w:szCs w:val="24"/>
        </w:rPr>
        <w:t xml:space="preserve"> </w:t>
      </w:r>
      <w:r w:rsidRPr="00ED78A0">
        <w:rPr>
          <w:rFonts w:ascii="Comic Sans MS" w:hAnsi="Comic Sans MS"/>
          <w:color w:val="FF0000"/>
          <w:sz w:val="24"/>
          <w:szCs w:val="24"/>
        </w:rPr>
        <w:br/>
      </w:r>
      <w:hyperlink r:id="rId14" w:history="1">
        <w:r w:rsidRPr="00ED78A0">
          <w:rPr>
            <w:rFonts w:ascii="Comic Sans MS" w:hAnsi="Comic Sans MS"/>
            <w:smallCaps/>
            <w:color w:val="0000FF" w:themeColor="hyperlink"/>
            <w:sz w:val="24"/>
            <w:szCs w:val="24"/>
            <w:u w:val="single"/>
          </w:rPr>
          <w:t>el devenir de una ilusión</w:t>
        </w:r>
      </w:hyperlink>
      <w:r w:rsidRPr="00ED78A0">
        <w:rPr>
          <w:rFonts w:ascii="Comic Sans MS" w:hAnsi="Comic Sans MS"/>
          <w:color w:val="FF0000"/>
          <w:sz w:val="24"/>
          <w:szCs w:val="24"/>
        </w:rPr>
        <w:t xml:space="preserve"> de </w:t>
      </w:r>
      <w:hyperlink r:id="rId15" w:history="1">
        <w:r w:rsidRPr="00ED78A0">
          <w:rPr>
            <w:rFonts w:ascii="Comic Sans MS" w:hAnsi="Comic Sans MS"/>
            <w:color w:val="0000FF" w:themeColor="hyperlink"/>
            <w:sz w:val="24"/>
            <w:szCs w:val="24"/>
            <w:u w:val="single"/>
          </w:rPr>
          <w:t>Alfredo Fierro</w:t>
        </w:r>
      </w:hyperlink>
      <w:r w:rsidRPr="00ED78A0">
        <w:rPr>
          <w:rFonts w:ascii="Comic Sans MS" w:hAnsi="Comic Sans MS"/>
          <w:color w:val="0000FF" w:themeColor="hyperlink"/>
          <w:sz w:val="24"/>
          <w:szCs w:val="24"/>
          <w:u w:val="single"/>
        </w:rPr>
        <w:t xml:space="preserve"> </w:t>
      </w:r>
      <w:r w:rsidRPr="00ED78A0">
        <w:rPr>
          <w:rFonts w:ascii="Comic Sans MS" w:hAnsi="Comic Sans MS" w:cs="Times New Roman"/>
          <w:color w:val="FF0000"/>
          <w:sz w:val="28"/>
          <w:szCs w:val="28"/>
        </w:rPr>
        <w:t>(I</w:t>
      </w:r>
      <w:r>
        <w:rPr>
          <w:rFonts w:ascii="Comic Sans MS" w:hAnsi="Comic Sans MS" w:cs="Times New Roman"/>
          <w:color w:val="FF0000"/>
          <w:sz w:val="28"/>
          <w:szCs w:val="28"/>
        </w:rPr>
        <w:t>I</w:t>
      </w:r>
      <w:r w:rsidRPr="00ED78A0">
        <w:rPr>
          <w:rFonts w:ascii="Comic Sans MS" w:hAnsi="Comic Sans MS" w:cs="Times New Roman"/>
          <w:color w:val="FF0000"/>
          <w:sz w:val="28"/>
          <w:szCs w:val="28"/>
        </w:rPr>
        <w:t>I)</w:t>
      </w:r>
    </w:p>
    <w:p w:rsidR="00ED78A0" w:rsidRPr="00ED78A0" w:rsidRDefault="00777125" w:rsidP="00ED78A0">
      <w:pPr>
        <w:spacing w:before="60" w:after="480" w:line="240" w:lineRule="auto"/>
        <w:ind w:left="3969" w:right="567"/>
        <w:jc w:val="center"/>
        <w:rPr>
          <w:rFonts w:ascii="Comic Sans MS" w:hAnsi="Comic Sans MS" w:cs="Times New Roman"/>
        </w:rPr>
      </w:pPr>
      <w:hyperlink r:id="rId16" w:history="1">
        <w:r w:rsidR="00ED78A0" w:rsidRPr="00ED78A0">
          <w:rPr>
            <w:rFonts w:ascii="Comic Sans MS" w:hAnsi="Comic Sans MS" w:cs="Times New Roman"/>
            <w:color w:val="0000FF" w:themeColor="hyperlink"/>
            <w:u w:val="single"/>
          </w:rPr>
          <w:t>La respuesta de Alfredo Fierro</w:t>
        </w:r>
      </w:hyperlink>
      <w:r w:rsidR="00ED78A0" w:rsidRPr="00ED78A0">
        <w:rPr>
          <w:rFonts w:ascii="Comic Sans MS" w:hAnsi="Comic Sans MS" w:cs="Times New Roman"/>
        </w:rPr>
        <w:br/>
        <w:t>a mi anterior comentario</w:t>
      </w:r>
    </w:p>
    <w:p w:rsidR="008F1323" w:rsidRPr="00A50CFA" w:rsidRDefault="00A50CFA" w:rsidP="00A50CFA">
      <w:pPr>
        <w:spacing w:before="60" w:after="60" w:line="240" w:lineRule="auto"/>
        <w:jc w:val="both"/>
        <w:rPr>
          <w:rFonts w:ascii="Times New Roman" w:hAnsi="Times New Roman" w:cs="Times New Roman"/>
          <w:sz w:val="24"/>
          <w:szCs w:val="24"/>
        </w:rPr>
      </w:pPr>
      <w:r w:rsidRPr="00A50CFA">
        <w:rPr>
          <w:rFonts w:ascii="Times New Roman" w:hAnsi="Times New Roman" w:cs="Times New Roman"/>
          <w:sz w:val="24"/>
          <w:szCs w:val="24"/>
        </w:rPr>
        <w:t>Apreciado Alfredo:</w:t>
      </w:r>
    </w:p>
    <w:p w:rsidR="00A50CFA" w:rsidRDefault="00A50CFA" w:rsidP="00213FF0">
      <w:pPr>
        <w:spacing w:before="180" w:after="180" w:line="240" w:lineRule="auto"/>
        <w:ind w:left="1134"/>
        <w:jc w:val="both"/>
        <w:rPr>
          <w:rFonts w:ascii="Comic Sans MS" w:hAnsi="Comic Sans MS" w:cs="Times New Roman"/>
          <w:color w:val="FF0000"/>
        </w:rPr>
      </w:pPr>
      <w:r w:rsidRPr="00213FF0">
        <w:rPr>
          <w:rFonts w:ascii="Comic Sans MS" w:hAnsi="Comic Sans MS" w:cs="Times New Roman"/>
          <w:color w:val="FF0000"/>
        </w:rPr>
        <w:t>Neró</w:t>
      </w:r>
      <w:r w:rsidR="00213FF0" w:rsidRPr="00213FF0">
        <w:rPr>
          <w:rFonts w:ascii="Comic Sans MS" w:hAnsi="Comic Sans MS" w:cs="Times New Roman"/>
          <w:color w:val="FF0000"/>
        </w:rPr>
        <w:t>n</w:t>
      </w:r>
      <w:r w:rsidRPr="00213FF0">
        <w:rPr>
          <w:rFonts w:ascii="Comic Sans MS" w:hAnsi="Comic Sans MS" w:cs="Times New Roman"/>
          <w:color w:val="FF0000"/>
        </w:rPr>
        <w:t xml:space="preserve"> pregunta: </w:t>
      </w:r>
      <w:r w:rsidR="00213FF0" w:rsidRPr="00213FF0">
        <w:rPr>
          <w:rFonts w:ascii="Comic Sans MS" w:hAnsi="Comic Sans MS" w:cs="Times New Roman"/>
          <w:color w:val="FF0000"/>
        </w:rPr>
        <w:t>¿</w:t>
      </w:r>
      <w:r w:rsidRPr="00213FF0">
        <w:rPr>
          <w:rFonts w:ascii="Comic Sans MS" w:hAnsi="Comic Sans MS" w:cs="Times New Roman"/>
          <w:color w:val="FF0000"/>
        </w:rPr>
        <w:t>qu</w:t>
      </w:r>
      <w:r w:rsidR="00213FF0" w:rsidRPr="00213FF0">
        <w:rPr>
          <w:rFonts w:ascii="Comic Sans MS" w:hAnsi="Comic Sans MS" w:cs="Times New Roman"/>
          <w:color w:val="FF0000"/>
        </w:rPr>
        <w:t>é e</w:t>
      </w:r>
      <w:r w:rsidRPr="00213FF0">
        <w:rPr>
          <w:rFonts w:ascii="Comic Sans MS" w:hAnsi="Comic Sans MS" w:cs="Times New Roman"/>
          <w:color w:val="FF0000"/>
        </w:rPr>
        <w:t>s un nazar</w:t>
      </w:r>
      <w:r w:rsidR="00213FF0" w:rsidRPr="00213FF0">
        <w:rPr>
          <w:rFonts w:ascii="Comic Sans MS" w:hAnsi="Comic Sans MS" w:cs="Times New Roman"/>
          <w:color w:val="FF0000"/>
        </w:rPr>
        <w:t>eno y</w:t>
      </w:r>
      <w:r w:rsidRPr="00213FF0">
        <w:rPr>
          <w:rFonts w:ascii="Comic Sans MS" w:hAnsi="Comic Sans MS" w:cs="Times New Roman"/>
          <w:color w:val="FF0000"/>
        </w:rPr>
        <w:t xml:space="preserve"> qui</w:t>
      </w:r>
      <w:r w:rsidR="00213FF0" w:rsidRPr="00213FF0">
        <w:rPr>
          <w:rFonts w:ascii="Comic Sans MS" w:hAnsi="Comic Sans MS" w:cs="Times New Roman"/>
          <w:color w:val="FF0000"/>
        </w:rPr>
        <w:t>én</w:t>
      </w:r>
      <w:r w:rsidRPr="00213FF0">
        <w:rPr>
          <w:rFonts w:ascii="Comic Sans MS" w:hAnsi="Comic Sans MS" w:cs="Times New Roman"/>
          <w:color w:val="FF0000"/>
        </w:rPr>
        <w:t xml:space="preserve"> era Crist</w:t>
      </w:r>
      <w:r w:rsidR="00213FF0" w:rsidRPr="00213FF0">
        <w:rPr>
          <w:rFonts w:ascii="Comic Sans MS" w:hAnsi="Comic Sans MS" w:cs="Times New Roman"/>
          <w:color w:val="FF0000"/>
        </w:rPr>
        <w:t>o</w:t>
      </w:r>
      <w:r w:rsidRPr="00213FF0">
        <w:rPr>
          <w:rFonts w:ascii="Comic Sans MS" w:hAnsi="Comic Sans MS" w:cs="Times New Roman"/>
          <w:color w:val="FF0000"/>
        </w:rPr>
        <w:t>? Respon</w:t>
      </w:r>
      <w:r w:rsidR="00213FF0" w:rsidRPr="00213FF0">
        <w:rPr>
          <w:rFonts w:ascii="Comic Sans MS" w:hAnsi="Comic Sans MS" w:cs="Times New Roman"/>
          <w:color w:val="FF0000"/>
        </w:rPr>
        <w:t>di</w:t>
      </w:r>
      <w:r w:rsidRPr="00213FF0">
        <w:rPr>
          <w:rFonts w:ascii="Comic Sans MS" w:hAnsi="Comic Sans MS" w:cs="Times New Roman"/>
          <w:color w:val="FF0000"/>
        </w:rPr>
        <w:t>en</w:t>
      </w:r>
      <w:r w:rsidR="00213FF0" w:rsidRPr="00213FF0">
        <w:rPr>
          <w:rFonts w:ascii="Comic Sans MS" w:hAnsi="Comic Sans MS" w:cs="Times New Roman"/>
          <w:color w:val="FF0000"/>
        </w:rPr>
        <w:t>do</w:t>
      </w:r>
      <w:r w:rsidRPr="00213FF0">
        <w:rPr>
          <w:rFonts w:ascii="Comic Sans MS" w:hAnsi="Comic Sans MS" w:cs="Times New Roman"/>
          <w:color w:val="FF0000"/>
        </w:rPr>
        <w:t xml:space="preserve"> a esta última pregunta, Pe</w:t>
      </w:r>
      <w:r w:rsidR="00213FF0" w:rsidRPr="00213FF0">
        <w:rPr>
          <w:rFonts w:ascii="Comic Sans MS" w:hAnsi="Comic Sans MS" w:cs="Times New Roman"/>
          <w:color w:val="FF0000"/>
        </w:rPr>
        <w:t>d</w:t>
      </w:r>
      <w:r w:rsidRPr="00213FF0">
        <w:rPr>
          <w:rFonts w:ascii="Comic Sans MS" w:hAnsi="Comic Sans MS" w:cs="Times New Roman"/>
          <w:color w:val="FF0000"/>
        </w:rPr>
        <w:t>r</w:t>
      </w:r>
      <w:r w:rsidR="00213FF0" w:rsidRPr="00213FF0">
        <w:rPr>
          <w:rFonts w:ascii="Comic Sans MS" w:hAnsi="Comic Sans MS" w:cs="Times New Roman"/>
          <w:color w:val="FF0000"/>
        </w:rPr>
        <w:t>o</w:t>
      </w:r>
      <w:r w:rsidRPr="00213FF0">
        <w:rPr>
          <w:rFonts w:ascii="Comic Sans MS" w:hAnsi="Comic Sans MS" w:cs="Times New Roman"/>
          <w:color w:val="FF0000"/>
        </w:rPr>
        <w:t xml:space="preserve"> sugi</w:t>
      </w:r>
      <w:r w:rsidR="00213FF0" w:rsidRPr="00213FF0">
        <w:rPr>
          <w:rFonts w:ascii="Comic Sans MS" w:hAnsi="Comic Sans MS" w:cs="Times New Roman"/>
          <w:color w:val="FF0000"/>
        </w:rPr>
        <w:t>ere</w:t>
      </w:r>
      <w:r w:rsidRPr="00213FF0">
        <w:rPr>
          <w:rFonts w:ascii="Comic Sans MS" w:hAnsi="Comic Sans MS" w:cs="Times New Roman"/>
          <w:color w:val="FF0000"/>
        </w:rPr>
        <w:t xml:space="preserve"> que s</w:t>
      </w:r>
      <w:r w:rsidR="00213FF0" w:rsidRPr="00213FF0">
        <w:rPr>
          <w:rFonts w:ascii="Comic Sans MS" w:hAnsi="Comic Sans MS" w:cs="Times New Roman"/>
          <w:color w:val="FF0000"/>
        </w:rPr>
        <w:t>e</w:t>
      </w:r>
      <w:r w:rsidRPr="00213FF0">
        <w:rPr>
          <w:rFonts w:ascii="Comic Sans MS" w:hAnsi="Comic Sans MS" w:cs="Times New Roman"/>
          <w:color w:val="FF0000"/>
        </w:rPr>
        <w:t xml:space="preserve"> l</w:t>
      </w:r>
      <w:r w:rsidR="00213FF0" w:rsidRPr="00213FF0">
        <w:rPr>
          <w:rFonts w:ascii="Comic Sans MS" w:hAnsi="Comic Sans MS" w:cs="Times New Roman"/>
          <w:color w:val="FF0000"/>
        </w:rPr>
        <w:t>ea</w:t>
      </w:r>
      <w:r w:rsidRPr="00213FF0">
        <w:rPr>
          <w:rFonts w:ascii="Comic Sans MS" w:hAnsi="Comic Sans MS" w:cs="Times New Roman"/>
          <w:color w:val="FF0000"/>
        </w:rPr>
        <w:t xml:space="preserve"> un informe </w:t>
      </w:r>
      <w:r w:rsidR="00213FF0" w:rsidRPr="00213FF0">
        <w:rPr>
          <w:rFonts w:ascii="Comic Sans MS" w:hAnsi="Comic Sans MS" w:cs="Times New Roman"/>
          <w:color w:val="FF0000"/>
        </w:rPr>
        <w:t>que relata la mue</w:t>
      </w:r>
      <w:r w:rsidRPr="00213FF0">
        <w:rPr>
          <w:rFonts w:ascii="Comic Sans MS" w:hAnsi="Comic Sans MS" w:cs="Times New Roman"/>
          <w:color w:val="FF0000"/>
        </w:rPr>
        <w:t>rt</w:t>
      </w:r>
      <w:r w:rsidR="00213FF0" w:rsidRPr="00213FF0">
        <w:rPr>
          <w:rFonts w:ascii="Comic Sans MS" w:hAnsi="Comic Sans MS" w:cs="Times New Roman"/>
          <w:color w:val="FF0000"/>
        </w:rPr>
        <w:t>e</w:t>
      </w:r>
      <w:r w:rsidRPr="00213FF0">
        <w:rPr>
          <w:rFonts w:ascii="Comic Sans MS" w:hAnsi="Comic Sans MS" w:cs="Times New Roman"/>
          <w:color w:val="FF0000"/>
        </w:rPr>
        <w:t xml:space="preserve"> de Jesús, que </w:t>
      </w:r>
      <w:r w:rsidR="00213FF0" w:rsidRPr="00213FF0">
        <w:rPr>
          <w:rFonts w:ascii="Comic Sans MS" w:hAnsi="Comic Sans MS" w:cs="Times New Roman"/>
          <w:color w:val="FF0000"/>
        </w:rPr>
        <w:t>fue</w:t>
      </w:r>
      <w:r w:rsidRPr="00213FF0">
        <w:rPr>
          <w:rFonts w:ascii="Comic Sans MS" w:hAnsi="Comic Sans MS" w:cs="Times New Roman"/>
          <w:color w:val="FF0000"/>
        </w:rPr>
        <w:t xml:space="preserve"> envia</w:t>
      </w:r>
      <w:r w:rsidR="00213FF0" w:rsidRPr="00213FF0">
        <w:rPr>
          <w:rFonts w:ascii="Comic Sans MS" w:hAnsi="Comic Sans MS" w:cs="Times New Roman"/>
          <w:color w:val="FF0000"/>
        </w:rPr>
        <w:t>do</w:t>
      </w:r>
      <w:r w:rsidRPr="00213FF0">
        <w:rPr>
          <w:rFonts w:ascii="Comic Sans MS" w:hAnsi="Comic Sans MS" w:cs="Times New Roman"/>
          <w:color w:val="FF0000"/>
        </w:rPr>
        <w:t xml:space="preserve"> p</w:t>
      </w:r>
      <w:r w:rsidR="00213FF0" w:rsidRPr="00213FF0">
        <w:rPr>
          <w:rFonts w:ascii="Comic Sans MS" w:hAnsi="Comic Sans MS" w:cs="Times New Roman"/>
          <w:color w:val="FF0000"/>
        </w:rPr>
        <w:t>o</w:t>
      </w:r>
      <w:r w:rsidRPr="00213FF0">
        <w:rPr>
          <w:rFonts w:ascii="Comic Sans MS" w:hAnsi="Comic Sans MS" w:cs="Times New Roman"/>
          <w:color w:val="FF0000"/>
        </w:rPr>
        <w:t>r Pon</w:t>
      </w:r>
      <w:r w:rsidR="00213FF0" w:rsidRPr="00213FF0">
        <w:rPr>
          <w:rFonts w:ascii="Comic Sans MS" w:hAnsi="Comic Sans MS" w:cs="Times New Roman"/>
          <w:color w:val="FF0000"/>
        </w:rPr>
        <w:t>cio</w:t>
      </w:r>
      <w:r w:rsidRPr="00213FF0">
        <w:rPr>
          <w:rFonts w:ascii="Comic Sans MS" w:hAnsi="Comic Sans MS" w:cs="Times New Roman"/>
          <w:color w:val="FF0000"/>
        </w:rPr>
        <w:t xml:space="preserve"> Pilat</w:t>
      </w:r>
      <w:r w:rsidR="00213FF0" w:rsidRPr="00213FF0">
        <w:rPr>
          <w:rFonts w:ascii="Comic Sans MS" w:hAnsi="Comic Sans MS" w:cs="Times New Roman"/>
          <w:color w:val="FF0000"/>
        </w:rPr>
        <w:t>o</w:t>
      </w:r>
      <w:r w:rsidRPr="00213FF0">
        <w:rPr>
          <w:rFonts w:ascii="Comic Sans MS" w:hAnsi="Comic Sans MS" w:cs="Times New Roman"/>
          <w:color w:val="FF0000"/>
        </w:rPr>
        <w:t xml:space="preserve"> a Claudi</w:t>
      </w:r>
      <w:r w:rsidR="00213FF0" w:rsidRPr="00213FF0">
        <w:rPr>
          <w:rFonts w:ascii="Comic Sans MS" w:hAnsi="Comic Sans MS" w:cs="Times New Roman"/>
          <w:color w:val="FF0000"/>
        </w:rPr>
        <w:t>o.</w:t>
      </w:r>
    </w:p>
    <w:p w:rsidR="00513953" w:rsidRPr="000766F6" w:rsidRDefault="00777125" w:rsidP="00513953">
      <w:pPr>
        <w:spacing w:before="180" w:after="180" w:line="240" w:lineRule="auto"/>
        <w:jc w:val="right"/>
        <w:rPr>
          <w:rStyle w:val="Hipervnculo"/>
          <w:rFonts w:ascii="Comic Sans MS" w:hAnsi="Comic Sans MS"/>
          <w:sz w:val="20"/>
          <w:szCs w:val="20"/>
        </w:rPr>
      </w:pPr>
      <w:hyperlink r:id="rId17" w:history="1">
        <w:r w:rsidR="00513953" w:rsidRPr="000766F6">
          <w:rPr>
            <w:rStyle w:val="Hipervnculo"/>
            <w:rFonts w:ascii="Comic Sans MS" w:hAnsi="Comic Sans MS"/>
            <w:sz w:val="20"/>
            <w:szCs w:val="20"/>
          </w:rPr>
          <w:t>De Pilato a Claudio</w:t>
        </w:r>
      </w:hyperlink>
    </w:p>
    <w:p w:rsidR="00A50CFA" w:rsidRDefault="00A50CFA" w:rsidP="00A50CFA">
      <w:pPr>
        <w:spacing w:before="60" w:after="60" w:line="240" w:lineRule="auto"/>
        <w:jc w:val="both"/>
        <w:rPr>
          <w:rFonts w:ascii="Times New Roman" w:hAnsi="Times New Roman" w:cs="Times New Roman"/>
          <w:sz w:val="24"/>
          <w:szCs w:val="24"/>
        </w:rPr>
      </w:pPr>
      <w:r w:rsidRPr="003E2701">
        <w:rPr>
          <w:rFonts w:ascii="Times New Roman" w:hAnsi="Times New Roman" w:cs="Times New Roman"/>
          <w:sz w:val="24"/>
          <w:szCs w:val="24"/>
        </w:rPr>
        <w:t xml:space="preserve">Esto </w:t>
      </w:r>
      <w:r w:rsidR="003E2701" w:rsidRPr="003E2701">
        <w:rPr>
          <w:rFonts w:ascii="Times New Roman" w:hAnsi="Times New Roman" w:cs="Times New Roman"/>
          <w:sz w:val="24"/>
          <w:szCs w:val="24"/>
        </w:rPr>
        <w:t>s</w:t>
      </w:r>
      <w:r w:rsidRPr="003E2701">
        <w:rPr>
          <w:rFonts w:ascii="Times New Roman" w:hAnsi="Times New Roman" w:cs="Times New Roman"/>
          <w:sz w:val="24"/>
          <w:szCs w:val="24"/>
        </w:rPr>
        <w:t xml:space="preserve">e encuentra en </w:t>
      </w:r>
      <w:proofErr w:type="spellStart"/>
      <w:r w:rsidRPr="003E2701">
        <w:rPr>
          <w:rFonts w:ascii="Times New Roman" w:hAnsi="Times New Roman" w:cs="Times New Roman"/>
          <w:i/>
          <w:sz w:val="24"/>
          <w:szCs w:val="24"/>
        </w:rPr>
        <w:t>Martyrion</w:t>
      </w:r>
      <w:proofErr w:type="spellEnd"/>
      <w:r w:rsidRPr="003E2701">
        <w:rPr>
          <w:rFonts w:ascii="Times New Roman" w:hAnsi="Times New Roman" w:cs="Times New Roman"/>
          <w:i/>
          <w:sz w:val="24"/>
          <w:szCs w:val="24"/>
        </w:rPr>
        <w:t xml:space="preserve"> </w:t>
      </w:r>
      <w:proofErr w:type="spellStart"/>
      <w:r w:rsidRPr="003E2701">
        <w:rPr>
          <w:rFonts w:ascii="Times New Roman" w:hAnsi="Times New Roman" w:cs="Times New Roman"/>
          <w:i/>
          <w:sz w:val="24"/>
          <w:szCs w:val="24"/>
        </w:rPr>
        <w:t>t</w:t>
      </w:r>
      <w:r w:rsidR="003E2701" w:rsidRPr="003E2701">
        <w:rPr>
          <w:rFonts w:ascii="Times New Roman" w:hAnsi="Times New Roman" w:cs="Times New Roman"/>
          <w:i/>
          <w:sz w:val="24"/>
          <w:szCs w:val="24"/>
        </w:rPr>
        <w:t>ȏ</w:t>
      </w:r>
      <w:r w:rsidRPr="003E2701">
        <w:rPr>
          <w:rFonts w:ascii="Times New Roman" w:hAnsi="Times New Roman" w:cs="Times New Roman"/>
          <w:i/>
          <w:sz w:val="24"/>
          <w:szCs w:val="24"/>
        </w:rPr>
        <w:t>n</w:t>
      </w:r>
      <w:proofErr w:type="spellEnd"/>
      <w:r w:rsidR="003E2701" w:rsidRPr="003E2701">
        <w:rPr>
          <w:rFonts w:ascii="Times New Roman" w:hAnsi="Times New Roman" w:cs="Times New Roman"/>
          <w:i/>
          <w:sz w:val="24"/>
          <w:szCs w:val="24"/>
        </w:rPr>
        <w:t xml:space="preserve"> </w:t>
      </w:r>
      <w:proofErr w:type="spellStart"/>
      <w:r w:rsidR="003E2701" w:rsidRPr="003E2701">
        <w:rPr>
          <w:rFonts w:ascii="Times New Roman" w:hAnsi="Times New Roman" w:cs="Times New Roman"/>
          <w:i/>
          <w:sz w:val="24"/>
          <w:szCs w:val="24"/>
        </w:rPr>
        <w:t>Hagiȏn</w:t>
      </w:r>
      <w:proofErr w:type="spellEnd"/>
      <w:r w:rsidR="003E2701" w:rsidRPr="003E2701">
        <w:rPr>
          <w:rFonts w:ascii="Times New Roman" w:hAnsi="Times New Roman" w:cs="Times New Roman"/>
          <w:i/>
          <w:sz w:val="24"/>
          <w:szCs w:val="24"/>
        </w:rPr>
        <w:t xml:space="preserve"> </w:t>
      </w:r>
      <w:proofErr w:type="spellStart"/>
      <w:r w:rsidR="003E2701" w:rsidRPr="003E2701">
        <w:rPr>
          <w:rFonts w:ascii="Times New Roman" w:hAnsi="Times New Roman" w:cs="Times New Roman"/>
          <w:i/>
          <w:sz w:val="24"/>
          <w:szCs w:val="24"/>
        </w:rPr>
        <w:t>tȏn</w:t>
      </w:r>
      <w:proofErr w:type="spellEnd"/>
      <w:r w:rsidR="003E2701" w:rsidRPr="003E2701">
        <w:rPr>
          <w:rFonts w:ascii="Times New Roman" w:hAnsi="Times New Roman" w:cs="Times New Roman"/>
          <w:i/>
          <w:sz w:val="24"/>
          <w:szCs w:val="24"/>
        </w:rPr>
        <w:t xml:space="preserve"> </w:t>
      </w:r>
      <w:proofErr w:type="spellStart"/>
      <w:r w:rsidR="003E2701" w:rsidRPr="003E2701">
        <w:rPr>
          <w:rFonts w:ascii="Times New Roman" w:hAnsi="Times New Roman" w:cs="Times New Roman"/>
          <w:i/>
          <w:sz w:val="24"/>
          <w:szCs w:val="24"/>
        </w:rPr>
        <w:t>apostolȏn</w:t>
      </w:r>
      <w:proofErr w:type="spellEnd"/>
      <w:r w:rsidR="003E2701" w:rsidRPr="003E2701">
        <w:rPr>
          <w:rFonts w:ascii="Times New Roman" w:hAnsi="Times New Roman" w:cs="Times New Roman"/>
          <w:i/>
          <w:sz w:val="24"/>
          <w:szCs w:val="24"/>
        </w:rPr>
        <w:t xml:space="preserve"> </w:t>
      </w:r>
      <w:proofErr w:type="spellStart"/>
      <w:r w:rsidR="003E2701" w:rsidRPr="003E2701">
        <w:rPr>
          <w:rFonts w:ascii="Times New Roman" w:hAnsi="Times New Roman" w:cs="Times New Roman"/>
          <w:i/>
          <w:sz w:val="24"/>
          <w:szCs w:val="24"/>
        </w:rPr>
        <w:t>P</w:t>
      </w:r>
      <w:r w:rsidR="001A4522">
        <w:rPr>
          <w:rFonts w:ascii="Times New Roman" w:hAnsi="Times New Roman" w:cs="Times New Roman"/>
          <w:i/>
          <w:sz w:val="24"/>
          <w:szCs w:val="24"/>
        </w:rPr>
        <w:t>e</w:t>
      </w:r>
      <w:r w:rsidR="003E2701" w:rsidRPr="003E2701">
        <w:rPr>
          <w:rFonts w:ascii="Times New Roman" w:hAnsi="Times New Roman" w:cs="Times New Roman"/>
          <w:i/>
          <w:sz w:val="24"/>
          <w:szCs w:val="24"/>
        </w:rPr>
        <w:t>trou</w:t>
      </w:r>
      <w:proofErr w:type="spellEnd"/>
      <w:r w:rsidR="003E2701" w:rsidRPr="003E2701">
        <w:rPr>
          <w:rFonts w:ascii="Times New Roman" w:hAnsi="Times New Roman" w:cs="Times New Roman"/>
          <w:i/>
          <w:sz w:val="24"/>
          <w:szCs w:val="24"/>
        </w:rPr>
        <w:t xml:space="preserve"> </w:t>
      </w:r>
      <w:proofErr w:type="spellStart"/>
      <w:r w:rsidR="003E2701" w:rsidRPr="003E2701">
        <w:rPr>
          <w:rFonts w:ascii="Times New Roman" w:hAnsi="Times New Roman" w:cs="Times New Roman"/>
          <w:i/>
          <w:sz w:val="24"/>
          <w:szCs w:val="24"/>
        </w:rPr>
        <w:t>kaí</w:t>
      </w:r>
      <w:proofErr w:type="spellEnd"/>
      <w:r w:rsidR="003E2701" w:rsidRPr="003E2701">
        <w:rPr>
          <w:rFonts w:ascii="Times New Roman" w:hAnsi="Times New Roman" w:cs="Times New Roman"/>
          <w:i/>
          <w:sz w:val="24"/>
          <w:szCs w:val="24"/>
        </w:rPr>
        <w:t xml:space="preserve"> </w:t>
      </w:r>
      <w:proofErr w:type="spellStart"/>
      <w:r w:rsidR="003E2701" w:rsidRPr="003E2701">
        <w:rPr>
          <w:rFonts w:ascii="Times New Roman" w:hAnsi="Times New Roman" w:cs="Times New Roman"/>
          <w:i/>
          <w:sz w:val="24"/>
          <w:szCs w:val="24"/>
        </w:rPr>
        <w:t>Paulou</w:t>
      </w:r>
      <w:proofErr w:type="spellEnd"/>
      <w:r w:rsidR="009B573D">
        <w:rPr>
          <w:rFonts w:ascii="Times New Roman" w:hAnsi="Times New Roman" w:cs="Times New Roman"/>
          <w:sz w:val="24"/>
          <w:szCs w:val="24"/>
        </w:rPr>
        <w:t xml:space="preserve">, uno de tantos apócrifos </w:t>
      </w:r>
      <w:r w:rsidRPr="003E2701">
        <w:rPr>
          <w:rFonts w:ascii="Times New Roman" w:hAnsi="Times New Roman" w:cs="Times New Roman"/>
          <w:sz w:val="24"/>
          <w:szCs w:val="24"/>
        </w:rPr>
        <w:t>e</w:t>
      </w:r>
      <w:r w:rsidR="009B573D">
        <w:rPr>
          <w:rFonts w:ascii="Times New Roman" w:hAnsi="Times New Roman" w:cs="Times New Roman"/>
          <w:sz w:val="24"/>
          <w:szCs w:val="24"/>
        </w:rPr>
        <w:t>xiste</w:t>
      </w:r>
      <w:r w:rsidRPr="003E2701">
        <w:rPr>
          <w:rFonts w:ascii="Times New Roman" w:hAnsi="Times New Roman" w:cs="Times New Roman"/>
          <w:sz w:val="24"/>
          <w:szCs w:val="24"/>
        </w:rPr>
        <w:t>n</w:t>
      </w:r>
      <w:r w:rsidR="009B573D">
        <w:rPr>
          <w:rFonts w:ascii="Times New Roman" w:hAnsi="Times New Roman" w:cs="Times New Roman"/>
          <w:sz w:val="24"/>
          <w:szCs w:val="24"/>
        </w:rPr>
        <w:t>tes, los cuales deben ser tenidos en cuenta al hablar sobre “</w:t>
      </w:r>
      <w:r w:rsidR="009B573D" w:rsidRPr="009B573D">
        <w:rPr>
          <w:rFonts w:ascii="Times New Roman" w:hAnsi="Times New Roman" w:cs="Times New Roman"/>
          <w:i/>
          <w:sz w:val="24"/>
          <w:szCs w:val="24"/>
        </w:rPr>
        <w:t>Jesús</w:t>
      </w:r>
      <w:r w:rsidR="009B573D">
        <w:rPr>
          <w:rFonts w:ascii="Times New Roman" w:hAnsi="Times New Roman" w:cs="Times New Roman"/>
          <w:sz w:val="24"/>
          <w:szCs w:val="24"/>
        </w:rPr>
        <w:t>”.</w:t>
      </w:r>
      <w:r w:rsidRPr="003E2701">
        <w:rPr>
          <w:rFonts w:ascii="Times New Roman" w:hAnsi="Times New Roman" w:cs="Times New Roman"/>
          <w:sz w:val="24"/>
          <w:szCs w:val="24"/>
        </w:rPr>
        <w:t xml:space="preserve"> </w:t>
      </w:r>
      <w:r w:rsidR="009B573D">
        <w:rPr>
          <w:rFonts w:ascii="Times New Roman" w:hAnsi="Times New Roman" w:cs="Times New Roman"/>
          <w:sz w:val="24"/>
          <w:szCs w:val="24"/>
        </w:rPr>
        <w:t xml:space="preserve">Yo lo he encontrado citado en un artículo de </w:t>
      </w:r>
      <w:hyperlink r:id="rId18" w:history="1">
        <w:proofErr w:type="spellStart"/>
        <w:r w:rsidR="009B573D" w:rsidRPr="00213FF0">
          <w:rPr>
            <w:rStyle w:val="Hipervnculo"/>
            <w:rFonts w:ascii="Times New Roman" w:hAnsi="Times New Roman" w:cs="Times New Roman"/>
            <w:sz w:val="24"/>
            <w:szCs w:val="24"/>
          </w:rPr>
          <w:t>Shlomo</w:t>
        </w:r>
        <w:proofErr w:type="spellEnd"/>
        <w:r w:rsidR="009B573D" w:rsidRPr="00213FF0">
          <w:rPr>
            <w:rStyle w:val="Hipervnculo"/>
            <w:rFonts w:ascii="Times New Roman" w:hAnsi="Times New Roman" w:cs="Times New Roman"/>
            <w:sz w:val="24"/>
            <w:szCs w:val="24"/>
          </w:rPr>
          <w:t xml:space="preserve"> Pines</w:t>
        </w:r>
      </w:hyperlink>
      <w:r w:rsidR="00213FF0">
        <w:rPr>
          <w:rFonts w:ascii="Times New Roman" w:hAnsi="Times New Roman" w:cs="Times New Roman"/>
          <w:sz w:val="24"/>
          <w:szCs w:val="24"/>
        </w:rPr>
        <w:t xml:space="preserve"> (</w:t>
      </w:r>
      <w:proofErr w:type="spellStart"/>
      <w:r w:rsidR="0050576C">
        <w:fldChar w:fldCharType="begin"/>
      </w:r>
      <w:r w:rsidR="0050576C">
        <w:instrText xml:space="preserve"> HYPERLINK "https://www.academia.edu/32678440/Studies_in_Christianity_and_in_Judaeo_Christianity_Based_on_Arabic_Sources_PDF" </w:instrText>
      </w:r>
      <w:r w:rsidR="0050576C">
        <w:fldChar w:fldCharType="separate"/>
      </w:r>
      <w:r w:rsidR="00213FF0" w:rsidRPr="00213FF0">
        <w:rPr>
          <w:rStyle w:val="Hipervnculo"/>
          <w:rFonts w:ascii="Times New Roman" w:hAnsi="Times New Roman" w:cs="Times New Roman"/>
          <w:i/>
          <w:sz w:val="24"/>
          <w:szCs w:val="24"/>
        </w:rPr>
        <w:t>Studies</w:t>
      </w:r>
      <w:proofErr w:type="spellEnd"/>
      <w:r w:rsidR="00213FF0" w:rsidRPr="00213FF0">
        <w:rPr>
          <w:rStyle w:val="Hipervnculo"/>
          <w:rFonts w:ascii="Times New Roman" w:hAnsi="Times New Roman" w:cs="Times New Roman"/>
          <w:i/>
          <w:sz w:val="24"/>
          <w:szCs w:val="24"/>
        </w:rPr>
        <w:t xml:space="preserve"> in </w:t>
      </w:r>
      <w:proofErr w:type="spellStart"/>
      <w:r w:rsidR="00213FF0" w:rsidRPr="00213FF0">
        <w:rPr>
          <w:rStyle w:val="Hipervnculo"/>
          <w:rFonts w:ascii="Times New Roman" w:hAnsi="Times New Roman" w:cs="Times New Roman"/>
          <w:i/>
          <w:sz w:val="24"/>
          <w:szCs w:val="24"/>
        </w:rPr>
        <w:t>Christianity</w:t>
      </w:r>
      <w:proofErr w:type="spellEnd"/>
      <w:r w:rsidR="00213FF0" w:rsidRPr="00213FF0">
        <w:rPr>
          <w:rStyle w:val="Hipervnculo"/>
          <w:rFonts w:ascii="Times New Roman" w:hAnsi="Times New Roman" w:cs="Times New Roman"/>
          <w:i/>
          <w:sz w:val="24"/>
          <w:szCs w:val="24"/>
        </w:rPr>
        <w:t xml:space="preserve"> and in </w:t>
      </w:r>
      <w:proofErr w:type="spellStart"/>
      <w:r w:rsidR="00213FF0" w:rsidRPr="00213FF0">
        <w:rPr>
          <w:rStyle w:val="Hipervnculo"/>
          <w:rFonts w:ascii="Times New Roman" w:hAnsi="Times New Roman" w:cs="Times New Roman"/>
          <w:i/>
          <w:sz w:val="24"/>
          <w:szCs w:val="24"/>
        </w:rPr>
        <w:t>Iudaeo-Christianity</w:t>
      </w:r>
      <w:proofErr w:type="spellEnd"/>
      <w:r w:rsidR="00213FF0" w:rsidRPr="00213FF0">
        <w:rPr>
          <w:rStyle w:val="Hipervnculo"/>
          <w:rFonts w:ascii="Times New Roman" w:hAnsi="Times New Roman" w:cs="Times New Roman"/>
          <w:i/>
          <w:sz w:val="24"/>
          <w:szCs w:val="24"/>
        </w:rPr>
        <w:t xml:space="preserve"> base don </w:t>
      </w:r>
      <w:proofErr w:type="spellStart"/>
      <w:r w:rsidR="00213FF0" w:rsidRPr="00213FF0">
        <w:rPr>
          <w:rStyle w:val="Hipervnculo"/>
          <w:rFonts w:ascii="Times New Roman" w:hAnsi="Times New Roman" w:cs="Times New Roman"/>
          <w:i/>
          <w:sz w:val="24"/>
          <w:szCs w:val="24"/>
        </w:rPr>
        <w:t>Arabic</w:t>
      </w:r>
      <w:proofErr w:type="spellEnd"/>
      <w:r w:rsidR="00213FF0" w:rsidRPr="00213FF0">
        <w:rPr>
          <w:rStyle w:val="Hipervnculo"/>
          <w:rFonts w:ascii="Times New Roman" w:hAnsi="Times New Roman" w:cs="Times New Roman"/>
          <w:i/>
          <w:sz w:val="24"/>
          <w:szCs w:val="24"/>
        </w:rPr>
        <w:t xml:space="preserve"> </w:t>
      </w:r>
      <w:proofErr w:type="spellStart"/>
      <w:r w:rsidR="00213FF0" w:rsidRPr="00213FF0">
        <w:rPr>
          <w:rStyle w:val="Hipervnculo"/>
          <w:rFonts w:ascii="Times New Roman" w:hAnsi="Times New Roman" w:cs="Times New Roman"/>
          <w:i/>
          <w:sz w:val="24"/>
          <w:szCs w:val="24"/>
        </w:rPr>
        <w:t>Sources</w:t>
      </w:r>
      <w:proofErr w:type="spellEnd"/>
      <w:r w:rsidR="0050576C">
        <w:rPr>
          <w:rStyle w:val="Hipervnculo"/>
          <w:rFonts w:ascii="Times New Roman" w:hAnsi="Times New Roman" w:cs="Times New Roman"/>
          <w:i/>
          <w:sz w:val="24"/>
          <w:szCs w:val="24"/>
        </w:rPr>
        <w:fldChar w:fldCharType="end"/>
      </w:r>
      <w:r w:rsidR="00213FF0">
        <w:rPr>
          <w:rFonts w:ascii="Times New Roman" w:hAnsi="Times New Roman" w:cs="Times New Roman"/>
          <w:sz w:val="24"/>
          <w:szCs w:val="24"/>
        </w:rPr>
        <w:t>)</w:t>
      </w:r>
      <w:r w:rsidR="009B573D">
        <w:rPr>
          <w:rFonts w:ascii="Times New Roman" w:hAnsi="Times New Roman" w:cs="Times New Roman"/>
          <w:sz w:val="24"/>
          <w:szCs w:val="24"/>
        </w:rPr>
        <w:t>, que me he puesto a leer para dar descanso a mi mente y a mi cuerpo (recuerda aquello de “</w:t>
      </w:r>
      <w:proofErr w:type="spellStart"/>
      <w:r w:rsidR="009B573D" w:rsidRPr="009B573D">
        <w:rPr>
          <w:rFonts w:ascii="Times New Roman" w:hAnsi="Times New Roman" w:cs="Times New Roman"/>
          <w:i/>
          <w:sz w:val="24"/>
          <w:szCs w:val="24"/>
        </w:rPr>
        <w:t>mens</w:t>
      </w:r>
      <w:proofErr w:type="spellEnd"/>
      <w:r w:rsidR="009B573D" w:rsidRPr="009B573D">
        <w:rPr>
          <w:rFonts w:ascii="Times New Roman" w:hAnsi="Times New Roman" w:cs="Times New Roman"/>
          <w:i/>
          <w:sz w:val="24"/>
          <w:szCs w:val="24"/>
        </w:rPr>
        <w:t xml:space="preserve"> sana in corpore sano</w:t>
      </w:r>
      <w:r w:rsidR="009B573D">
        <w:rPr>
          <w:rFonts w:ascii="Times New Roman" w:hAnsi="Times New Roman" w:cs="Times New Roman"/>
          <w:sz w:val="24"/>
          <w:szCs w:val="24"/>
        </w:rPr>
        <w:t>” de la Sátira X del poeta Juvenal, un cómico latino), después de “</w:t>
      </w:r>
      <w:r w:rsidR="009B573D" w:rsidRPr="009B573D">
        <w:rPr>
          <w:rFonts w:ascii="Times New Roman" w:hAnsi="Times New Roman" w:cs="Times New Roman"/>
          <w:i/>
          <w:sz w:val="24"/>
          <w:szCs w:val="24"/>
        </w:rPr>
        <w:t>colgar</w:t>
      </w:r>
      <w:r w:rsidR="009B573D">
        <w:rPr>
          <w:rFonts w:ascii="Times New Roman" w:hAnsi="Times New Roman" w:cs="Times New Roman"/>
          <w:sz w:val="24"/>
          <w:szCs w:val="24"/>
        </w:rPr>
        <w:t xml:space="preserve">” en la red </w:t>
      </w:r>
      <w:proofErr w:type="spellStart"/>
      <w:r w:rsidR="009B573D">
        <w:rPr>
          <w:rFonts w:ascii="Times New Roman" w:hAnsi="Times New Roman" w:cs="Times New Roman"/>
          <w:sz w:val="24"/>
          <w:szCs w:val="24"/>
        </w:rPr>
        <w:t>internetera</w:t>
      </w:r>
      <w:proofErr w:type="spellEnd"/>
      <w:r w:rsidR="009B573D">
        <w:rPr>
          <w:rFonts w:ascii="Times New Roman" w:hAnsi="Times New Roman" w:cs="Times New Roman"/>
          <w:sz w:val="24"/>
          <w:szCs w:val="24"/>
        </w:rPr>
        <w:t xml:space="preserve"> mi anterior comentario.</w:t>
      </w:r>
    </w:p>
    <w:p w:rsidR="00213FF0" w:rsidRPr="00EA30AE" w:rsidRDefault="00EA30AE" w:rsidP="00A50CFA">
      <w:pPr>
        <w:spacing w:before="60" w:after="60" w:line="240" w:lineRule="auto"/>
        <w:jc w:val="both"/>
        <w:rPr>
          <w:rStyle w:val="Hipervnculo"/>
          <w:rFonts w:ascii="Times New Roman" w:hAnsi="Times New Roman" w:cs="Times New Roman"/>
          <w:color w:val="auto"/>
          <w:sz w:val="24"/>
          <w:szCs w:val="24"/>
          <w:u w:val="none"/>
        </w:rPr>
      </w:pPr>
      <w:r w:rsidRPr="00EA30AE">
        <w:rPr>
          <w:rStyle w:val="Hipervnculo"/>
          <w:rFonts w:ascii="Times New Roman" w:hAnsi="Times New Roman" w:cs="Times New Roman"/>
          <w:color w:val="auto"/>
          <w:sz w:val="24"/>
          <w:szCs w:val="24"/>
          <w:u w:val="none"/>
        </w:rPr>
        <w:t>Pero los números no “</w:t>
      </w:r>
      <w:r w:rsidRPr="0038422B">
        <w:rPr>
          <w:rStyle w:val="Hipervnculo"/>
          <w:rFonts w:ascii="Times New Roman" w:hAnsi="Times New Roman" w:cs="Times New Roman"/>
          <w:i/>
          <w:color w:val="auto"/>
          <w:sz w:val="24"/>
          <w:szCs w:val="24"/>
          <w:u w:val="none"/>
        </w:rPr>
        <w:t>casan</w:t>
      </w:r>
      <w:r w:rsidRPr="00EA30AE">
        <w:rPr>
          <w:rStyle w:val="Hipervnculo"/>
          <w:rFonts w:ascii="Times New Roman" w:hAnsi="Times New Roman" w:cs="Times New Roman"/>
          <w:color w:val="auto"/>
          <w:sz w:val="24"/>
          <w:szCs w:val="24"/>
          <w:u w:val="none"/>
        </w:rPr>
        <w:t>”:</w:t>
      </w:r>
    </w:p>
    <w:p w:rsidR="00EA30AE" w:rsidRPr="007C6E26" w:rsidRDefault="00EA30AE" w:rsidP="007C6E26">
      <w:pPr>
        <w:pStyle w:val="Prrafodelista"/>
        <w:numPr>
          <w:ilvl w:val="0"/>
          <w:numId w:val="1"/>
        </w:numPr>
        <w:spacing w:before="180" w:after="60" w:line="240" w:lineRule="auto"/>
        <w:ind w:left="714" w:hanging="357"/>
        <w:jc w:val="both"/>
        <w:rPr>
          <w:rFonts w:ascii="Arial" w:hAnsi="Arial" w:cs="Arial"/>
        </w:rPr>
      </w:pPr>
      <w:r w:rsidRPr="007C6E26">
        <w:rPr>
          <w:rFonts w:ascii="Arial" w:hAnsi="Arial" w:cs="Arial"/>
        </w:rPr>
        <w:t xml:space="preserve">El legado en Siria, </w:t>
      </w:r>
      <w:proofErr w:type="spellStart"/>
      <w:r w:rsidRPr="007C6E26">
        <w:rPr>
          <w:rFonts w:ascii="Arial" w:hAnsi="Arial" w:cs="Arial"/>
        </w:rPr>
        <w:t>Vitelio</w:t>
      </w:r>
      <w:proofErr w:type="spellEnd"/>
      <w:r w:rsidRPr="007C6E26">
        <w:rPr>
          <w:rFonts w:ascii="Arial" w:hAnsi="Arial" w:cs="Arial"/>
        </w:rPr>
        <w:t xml:space="preserve"> del 35 al 39 con plenos poderes para Oriente, destituyó y envió a Roma a Poncio Pilato en el 36 para que se justificara ante el emperador Tiberio, que se murió el 15 de marzo del 37, antes de que Pilato llegara. Aquí se pierde la pista sobre Pilato, aunque la </w:t>
      </w:r>
      <w:proofErr w:type="spellStart"/>
      <w:r w:rsidRPr="007C6E26">
        <w:rPr>
          <w:rFonts w:ascii="Arial" w:hAnsi="Arial" w:cs="Arial"/>
        </w:rPr>
        <w:t>Bible</w:t>
      </w:r>
      <w:proofErr w:type="spellEnd"/>
      <w:r w:rsidRPr="007C6E26">
        <w:rPr>
          <w:rFonts w:ascii="Arial" w:hAnsi="Arial" w:cs="Arial"/>
        </w:rPr>
        <w:t xml:space="preserve"> de </w:t>
      </w:r>
      <w:proofErr w:type="spellStart"/>
      <w:r w:rsidRPr="007C6E26">
        <w:rPr>
          <w:rFonts w:ascii="Arial" w:hAnsi="Arial" w:cs="Arial"/>
        </w:rPr>
        <w:t>Jérusalem</w:t>
      </w:r>
      <w:proofErr w:type="spellEnd"/>
      <w:r w:rsidRPr="007C6E26">
        <w:rPr>
          <w:rFonts w:ascii="Arial" w:hAnsi="Arial" w:cs="Arial"/>
        </w:rPr>
        <w:t xml:space="preserve"> diga que “</w:t>
      </w:r>
      <w:proofErr w:type="spellStart"/>
      <w:r w:rsidRPr="007C6E26">
        <w:rPr>
          <w:rFonts w:ascii="Arial" w:hAnsi="Arial" w:cs="Arial"/>
          <w:i/>
        </w:rPr>
        <w:t>meurt</w:t>
      </w:r>
      <w:proofErr w:type="spellEnd"/>
      <w:r w:rsidRPr="007C6E26">
        <w:rPr>
          <w:rFonts w:ascii="Arial" w:hAnsi="Arial" w:cs="Arial"/>
          <w:i/>
        </w:rPr>
        <w:t xml:space="preserve"> de </w:t>
      </w:r>
      <w:proofErr w:type="spellStart"/>
      <w:r w:rsidRPr="007C6E26">
        <w:rPr>
          <w:rFonts w:ascii="Arial" w:hAnsi="Arial" w:cs="Arial"/>
          <w:i/>
        </w:rPr>
        <w:t>mort</w:t>
      </w:r>
      <w:proofErr w:type="spellEnd"/>
      <w:r w:rsidRPr="007C6E26">
        <w:rPr>
          <w:rFonts w:ascii="Arial" w:hAnsi="Arial" w:cs="Arial"/>
          <w:i/>
        </w:rPr>
        <w:t xml:space="preserve"> violente (</w:t>
      </w:r>
      <w:proofErr w:type="spellStart"/>
      <w:r w:rsidRPr="007C6E26">
        <w:rPr>
          <w:rFonts w:ascii="Arial" w:hAnsi="Arial" w:cs="Arial"/>
          <w:i/>
        </w:rPr>
        <w:t>exécution</w:t>
      </w:r>
      <w:proofErr w:type="spellEnd"/>
      <w:r w:rsidRPr="007C6E26">
        <w:rPr>
          <w:rFonts w:ascii="Arial" w:hAnsi="Arial" w:cs="Arial"/>
          <w:i/>
        </w:rPr>
        <w:t xml:space="preserve"> </w:t>
      </w:r>
      <w:proofErr w:type="spellStart"/>
      <w:r w:rsidRPr="007C6E26">
        <w:rPr>
          <w:rFonts w:ascii="Arial" w:hAnsi="Arial" w:cs="Arial"/>
          <w:i/>
        </w:rPr>
        <w:t>ou</w:t>
      </w:r>
      <w:proofErr w:type="spellEnd"/>
      <w:r w:rsidRPr="007C6E26">
        <w:rPr>
          <w:rFonts w:ascii="Arial" w:hAnsi="Arial" w:cs="Arial"/>
          <w:i/>
        </w:rPr>
        <w:t xml:space="preserve"> suicide)</w:t>
      </w:r>
      <w:r w:rsidRPr="007C6E26">
        <w:rPr>
          <w:rFonts w:ascii="Arial" w:hAnsi="Arial" w:cs="Arial"/>
        </w:rPr>
        <w:t>”.</w:t>
      </w:r>
    </w:p>
    <w:p w:rsidR="00EA30AE" w:rsidRDefault="00EA30AE" w:rsidP="007C6E26">
      <w:pPr>
        <w:pStyle w:val="Prrafodelista"/>
        <w:numPr>
          <w:ilvl w:val="0"/>
          <w:numId w:val="1"/>
        </w:numPr>
        <w:spacing w:before="60" w:after="180" w:line="240" w:lineRule="auto"/>
        <w:ind w:left="714" w:hanging="357"/>
        <w:jc w:val="both"/>
        <w:rPr>
          <w:rFonts w:ascii="Arial" w:hAnsi="Arial" w:cs="Arial"/>
        </w:rPr>
      </w:pPr>
      <w:r w:rsidRPr="007C6E26">
        <w:rPr>
          <w:rFonts w:ascii="Arial" w:hAnsi="Arial" w:cs="Arial"/>
        </w:rPr>
        <w:t xml:space="preserve">Claudio empezó a gobernar el </w:t>
      </w:r>
      <w:r w:rsidR="007C6E26" w:rsidRPr="007C6E26">
        <w:rPr>
          <w:rFonts w:ascii="Arial" w:hAnsi="Arial" w:cs="Arial"/>
        </w:rPr>
        <w:t>41, después de que Calígula muriera asesinado el 24 de enero.</w:t>
      </w:r>
    </w:p>
    <w:p w:rsidR="007C6E26" w:rsidRDefault="007C6E26" w:rsidP="007C6E26">
      <w:pPr>
        <w:spacing w:before="60" w:after="60" w:line="240" w:lineRule="auto"/>
        <w:jc w:val="both"/>
        <w:rPr>
          <w:rStyle w:val="Hipervnculo"/>
          <w:rFonts w:ascii="Times New Roman" w:hAnsi="Times New Roman" w:cs="Times New Roman"/>
          <w:color w:val="auto"/>
          <w:sz w:val="24"/>
          <w:szCs w:val="24"/>
          <w:u w:val="none"/>
        </w:rPr>
      </w:pPr>
      <w:r>
        <w:rPr>
          <w:rStyle w:val="Hipervnculo"/>
          <w:rFonts w:ascii="Times New Roman" w:hAnsi="Times New Roman" w:cs="Times New Roman"/>
          <w:color w:val="auto"/>
          <w:sz w:val="24"/>
          <w:szCs w:val="24"/>
          <w:u w:val="none"/>
        </w:rPr>
        <w:t xml:space="preserve">Quizás en estas tres líneas (o en algún otro texto parecido de los apócrifos) se apoyó Josep Montserrat Torrens para decir aquello que tanto me extrañó: que </w:t>
      </w:r>
      <w:r>
        <w:rPr>
          <w:rFonts w:ascii="Times New Roman" w:hAnsi="Times New Roman" w:cs="Times New Roman"/>
          <w:sz w:val="24"/>
          <w:szCs w:val="24"/>
        </w:rPr>
        <w:t xml:space="preserve">ciertamente </w:t>
      </w:r>
      <w:r w:rsidRPr="008863B2">
        <w:rPr>
          <w:rFonts w:ascii="Times New Roman" w:hAnsi="Times New Roman" w:cs="Times New Roman"/>
          <w:sz w:val="24"/>
          <w:szCs w:val="24"/>
        </w:rPr>
        <w:t>(“</w:t>
      </w:r>
      <w:r w:rsidRPr="008863B2">
        <w:rPr>
          <w:rFonts w:ascii="Times New Roman" w:hAnsi="Times New Roman" w:cs="Times New Roman"/>
          <w:i/>
          <w:sz w:val="24"/>
          <w:szCs w:val="24"/>
        </w:rPr>
        <w:t>como cosa absolutamente segura</w:t>
      </w:r>
      <w:r w:rsidRPr="008863B2">
        <w:rPr>
          <w:rFonts w:ascii="Times New Roman" w:hAnsi="Times New Roman" w:cs="Times New Roman"/>
          <w:sz w:val="24"/>
          <w:szCs w:val="24"/>
        </w:rPr>
        <w:t>”)</w:t>
      </w:r>
      <w:r>
        <w:rPr>
          <w:rFonts w:ascii="Times New Roman" w:hAnsi="Times New Roman" w:cs="Times New Roman"/>
          <w:sz w:val="24"/>
          <w:szCs w:val="24"/>
        </w:rPr>
        <w:t xml:space="preserve"> </w:t>
      </w:r>
      <w:r>
        <w:rPr>
          <w:rStyle w:val="Hipervnculo"/>
          <w:rFonts w:ascii="Times New Roman" w:hAnsi="Times New Roman" w:cs="Times New Roman"/>
          <w:color w:val="auto"/>
          <w:sz w:val="24"/>
          <w:szCs w:val="24"/>
          <w:u w:val="none"/>
        </w:rPr>
        <w:t>habría en los archivos imperiales un documento sobre la muerte de Jesús.</w:t>
      </w:r>
    </w:p>
    <w:p w:rsidR="00C010A3" w:rsidRDefault="00C010A3" w:rsidP="007C6E26">
      <w:pPr>
        <w:spacing w:before="60" w:after="60" w:line="240" w:lineRule="auto"/>
        <w:jc w:val="both"/>
        <w:rPr>
          <w:rStyle w:val="Hipervnculo"/>
          <w:rFonts w:ascii="Times New Roman" w:hAnsi="Times New Roman" w:cs="Times New Roman"/>
          <w:color w:val="auto"/>
          <w:sz w:val="24"/>
          <w:szCs w:val="24"/>
          <w:u w:val="none"/>
        </w:rPr>
      </w:pPr>
      <w:r>
        <w:rPr>
          <w:rFonts w:ascii="Times New Roman" w:hAnsi="Times New Roman" w:cs="Times New Roman"/>
          <w:noProof/>
          <w:sz w:val="24"/>
          <w:szCs w:val="24"/>
          <w:lang w:eastAsia="es-ES"/>
        </w:rPr>
        <w:drawing>
          <wp:anchor distT="0" distB="0" distL="114300" distR="114300" simplePos="0" relativeHeight="251658240" behindDoc="0" locked="0" layoutInCell="1" allowOverlap="1" wp14:anchorId="52AE87EB" wp14:editId="0CA11D56">
            <wp:simplePos x="0" y="0"/>
            <wp:positionH relativeFrom="column">
              <wp:posOffset>3215640</wp:posOffset>
            </wp:positionH>
            <wp:positionV relativeFrom="paragraph">
              <wp:posOffset>79375</wp:posOffset>
            </wp:positionV>
            <wp:extent cx="2699385" cy="640715"/>
            <wp:effectExtent l="0" t="0" r="5715" b="6985"/>
            <wp:wrapSquare wrapText="bothSides"/>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at-tiberi_0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99385" cy="640715"/>
                    </a:xfrm>
                    <a:prstGeom prst="rect">
                      <a:avLst/>
                    </a:prstGeom>
                  </pic:spPr>
                </pic:pic>
              </a:graphicData>
            </a:graphic>
            <wp14:sizeRelH relativeFrom="margin">
              <wp14:pctWidth>0</wp14:pctWidth>
            </wp14:sizeRelH>
            <wp14:sizeRelV relativeFrom="margin">
              <wp14:pctHeight>0</wp14:pctHeight>
            </wp14:sizeRelV>
          </wp:anchor>
        </w:drawing>
      </w:r>
    </w:p>
    <w:p w:rsidR="00095711" w:rsidRDefault="00E70180" w:rsidP="007C6E26">
      <w:pPr>
        <w:spacing w:before="60" w:after="60" w:line="240" w:lineRule="auto"/>
        <w:jc w:val="both"/>
        <w:rPr>
          <w:rStyle w:val="Hipervnculo"/>
          <w:rFonts w:ascii="Times New Roman" w:hAnsi="Times New Roman" w:cs="Times New Roman"/>
          <w:color w:val="auto"/>
          <w:sz w:val="24"/>
          <w:szCs w:val="24"/>
          <w:u w:val="none"/>
        </w:rPr>
      </w:pPr>
      <w:r w:rsidRPr="00E70180">
        <w:rPr>
          <w:rStyle w:val="Hipervnculo"/>
          <w:rFonts w:ascii="Times New Roman" w:hAnsi="Times New Roman" w:cs="Times New Roman"/>
          <w:noProof/>
          <w:color w:val="auto"/>
          <w:sz w:val="24"/>
          <w:szCs w:val="24"/>
          <w:u w:val="none"/>
          <w:lang w:eastAsia="es-ES"/>
        </w:rPr>
        <mc:AlternateContent>
          <mc:Choice Requires="wps">
            <w:drawing>
              <wp:anchor distT="0" distB="0" distL="114300" distR="114300" simplePos="0" relativeHeight="251660288" behindDoc="0" locked="0" layoutInCell="1" allowOverlap="1" wp14:anchorId="6E5BDAD8" wp14:editId="54E790E5">
                <wp:simplePos x="0" y="0"/>
                <wp:positionH relativeFrom="column">
                  <wp:posOffset>3222625</wp:posOffset>
                </wp:positionH>
                <wp:positionV relativeFrom="paragraph">
                  <wp:posOffset>508635</wp:posOffset>
                </wp:positionV>
                <wp:extent cx="2691765" cy="457200"/>
                <wp:effectExtent l="0" t="0" r="13335" b="19050"/>
                <wp:wrapSquare wrapText="bothSides"/>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1765" cy="457200"/>
                        </a:xfrm>
                        <a:prstGeom prst="rect">
                          <a:avLst/>
                        </a:prstGeom>
                        <a:solidFill>
                          <a:srgbClr val="FFFF00"/>
                        </a:solidFill>
                        <a:ln w="9525">
                          <a:solidFill>
                            <a:srgbClr val="000000"/>
                          </a:solidFill>
                          <a:miter lim="800000"/>
                          <a:headEnd/>
                          <a:tailEnd/>
                        </a:ln>
                      </wps:spPr>
                      <wps:txbx>
                        <w:txbxContent>
                          <w:p w:rsidR="00E70180" w:rsidRDefault="00E70180" w:rsidP="00E70180">
                            <w:pPr>
                              <w:jc w:val="center"/>
                            </w:pPr>
                            <w:r w:rsidRPr="00E24CED">
                              <w:rPr>
                                <w:color w:val="FF0000"/>
                              </w:rPr>
                              <w:t>Leer todo el documento</w:t>
                            </w:r>
                            <w:r w:rsidR="00E24CED">
                              <w:br/>
                            </w:r>
                            <w:hyperlink r:id="rId20" w:history="1">
                              <w:r w:rsidR="00E24CED" w:rsidRPr="00E24CED">
                                <w:rPr>
                                  <w:rStyle w:val="Hipervnculo"/>
                                </w:rPr>
                                <w:t>Pág. 1</w:t>
                              </w:r>
                            </w:hyperlink>
                            <w:r w:rsidR="00E24CED">
                              <w:t xml:space="preserve">              </w:t>
                            </w:r>
                            <w:hyperlink r:id="rId21" w:history="1">
                              <w:r w:rsidR="00E24CED" w:rsidRPr="00E24CED">
                                <w:rPr>
                                  <w:rStyle w:val="Hipervnculo"/>
                                </w:rPr>
                                <w:t>Pág. 2</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253.75pt;margin-top:40.05pt;width:211.9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" fillcolor="yellow">
                <v:textbox>
                  <w:txbxContent>
                    <w:p w:rsidR="00E70180" w:rsidRDefault="00E70180" w:rsidP="00E70180">
                      <w:pPr>
                        <w:jc w:val="center"/>
                      </w:pPr>
                      <w:r w:rsidRPr="00E24CED">
                        <w:rPr>
                          <w:color w:val="FF0000"/>
                        </w:rPr>
                        <w:t>Leer todo el documento</w:t>
                      </w:r>
                      <w:r w:rsidR="00E24CED">
                        <w:br/>
                      </w:r>
                      <w:hyperlink r:id="rId22" w:history="1">
                        <w:r w:rsidR="00E24CED" w:rsidRPr="00E24CED">
                          <w:rPr>
                            <w:rStyle w:val="Hipervnculo"/>
                          </w:rPr>
                          <w:t>Pág. 1</w:t>
                        </w:r>
                      </w:hyperlink>
                      <w:r w:rsidR="00E24CED">
                        <w:t xml:space="preserve">              </w:t>
                      </w:r>
                      <w:hyperlink r:id="rId23" w:history="1">
                        <w:r w:rsidR="00E24CED" w:rsidRPr="00E24CED">
                          <w:rPr>
                            <w:rStyle w:val="Hipervnculo"/>
                          </w:rPr>
                          <w:t>Pág. 2</w:t>
                        </w:r>
                      </w:hyperlink>
                    </w:p>
                  </w:txbxContent>
                </v:textbox>
                <w10:wrap type="square"/>
              </v:shape>
            </w:pict>
          </mc:Fallback>
        </mc:AlternateContent>
      </w:r>
      <w:r w:rsidR="00095711">
        <w:rPr>
          <w:rStyle w:val="Hipervnculo"/>
          <w:rFonts w:ascii="Times New Roman" w:hAnsi="Times New Roman" w:cs="Times New Roman"/>
          <w:color w:val="auto"/>
          <w:sz w:val="24"/>
          <w:szCs w:val="24"/>
          <w:u w:val="none"/>
        </w:rPr>
        <w:t>He hecho una pausa de un par de días para hacer un par de visitas a amistades. Una de estas tenía un libro, gordo, bien editado, con láminas, sobre los apócrifos. Hojeándolo he encontrado la carta de Poncio Pilato a Tiberio</w:t>
      </w:r>
      <w:r>
        <w:rPr>
          <w:rStyle w:val="Hipervnculo"/>
          <w:rFonts w:ascii="Times New Roman" w:hAnsi="Times New Roman" w:cs="Times New Roman"/>
          <w:color w:val="auto"/>
          <w:sz w:val="24"/>
          <w:szCs w:val="24"/>
          <w:u w:val="none"/>
        </w:rPr>
        <w:t xml:space="preserve"> y la consiguiente respuesta de este a Pilato.</w:t>
      </w:r>
    </w:p>
    <w:p w:rsidR="00E24CED" w:rsidRDefault="00E24CED" w:rsidP="007C6E26">
      <w:pPr>
        <w:spacing w:before="60" w:after="60" w:line="240" w:lineRule="auto"/>
        <w:jc w:val="both"/>
        <w:rPr>
          <w:rStyle w:val="Hipervnculo"/>
          <w:rFonts w:ascii="Times New Roman" w:hAnsi="Times New Roman" w:cs="Times New Roman"/>
          <w:color w:val="auto"/>
          <w:sz w:val="24"/>
          <w:szCs w:val="24"/>
          <w:u w:val="none"/>
        </w:rPr>
      </w:pPr>
      <w:r>
        <w:rPr>
          <w:rStyle w:val="Hipervnculo"/>
          <w:rFonts w:ascii="Times New Roman" w:hAnsi="Times New Roman" w:cs="Times New Roman"/>
          <w:color w:val="auto"/>
          <w:sz w:val="24"/>
          <w:szCs w:val="24"/>
          <w:u w:val="none"/>
        </w:rPr>
        <w:t>Pero vayamos ya a lo nuestro y sigamos nuestro diálogo. Amplio ahora el párrafo en cuestión:</w:t>
      </w:r>
    </w:p>
    <w:p w:rsidR="00E24CED" w:rsidRPr="00F417B7" w:rsidRDefault="00E24CED" w:rsidP="00E24CED">
      <w:pPr>
        <w:pStyle w:val="nb"/>
        <w:tabs>
          <w:tab w:val="left" w:pos="3402"/>
        </w:tabs>
        <w:spacing w:before="180" w:after="180"/>
        <w:ind w:left="1134" w:right="0"/>
        <w:rPr>
          <w:sz w:val="20"/>
          <w:szCs w:val="20"/>
        </w:rPr>
      </w:pPr>
      <w:r w:rsidRPr="00F417B7">
        <w:rPr>
          <w:sz w:val="20"/>
          <w:szCs w:val="20"/>
        </w:rPr>
        <w:lastRenderedPageBreak/>
        <w:t>En los evangelios hay noticias que, justo por contrariar lo que demandarían la leyenda y la expectativa mesiánica, pueden considerarse sólidas, ante todo, la de que murió crucificado.</w:t>
      </w:r>
      <w:r w:rsidR="00030AE9" w:rsidRPr="00F417B7">
        <w:rPr>
          <w:sz w:val="20"/>
          <w:szCs w:val="20"/>
        </w:rPr>
        <w:t xml:space="preserve"> Este hecho, precisamente por contradecir al honor de un mesías, puede considerarse tan firme como el de su existencia, casi se diría más firme que el de su existencia en el siguiente sentido: los historiadores se hallan tan ciertos de que Jesús muriera en la cruz como de que haya vivido; esto último depende de lo otro. De que Jesús vivió se posee alguna certeza, sobre todo, porque los entusiastas evangelistas y otros autores del </w:t>
      </w:r>
      <w:r w:rsidR="00F417B7" w:rsidRPr="00F417B7">
        <w:rPr>
          <w:sz w:val="20"/>
          <w:szCs w:val="20"/>
        </w:rPr>
        <w:t>Nuevo</w:t>
      </w:r>
      <w:r w:rsidR="00030AE9" w:rsidRPr="00F417B7">
        <w:rPr>
          <w:sz w:val="20"/>
          <w:szCs w:val="20"/>
        </w:rPr>
        <w:t xml:space="preserve"> </w:t>
      </w:r>
      <w:r w:rsidR="00F417B7" w:rsidRPr="00F417B7">
        <w:rPr>
          <w:sz w:val="20"/>
          <w:szCs w:val="20"/>
        </w:rPr>
        <w:t>Testamento</w:t>
      </w:r>
      <w:r w:rsidR="00030AE9" w:rsidRPr="00F417B7">
        <w:rPr>
          <w:sz w:val="20"/>
          <w:szCs w:val="20"/>
        </w:rPr>
        <w:t xml:space="preserve"> atestiguan unánimes su crucifixión. Una muerte así tan humillante, en castigo reservado a malhechores, certifica y garantiza su existencia.</w:t>
      </w:r>
      <w:r w:rsidRPr="00F417B7">
        <w:rPr>
          <w:sz w:val="20"/>
          <w:szCs w:val="20"/>
        </w:rPr>
        <w:br/>
        <w:t>Se sabe que existió porque consta cómo ha muerto.</w:t>
      </w:r>
    </w:p>
    <w:p w:rsidR="00E24CED" w:rsidRDefault="00F417B7" w:rsidP="007C6E26">
      <w:pPr>
        <w:spacing w:before="60" w:after="60" w:line="240" w:lineRule="auto"/>
        <w:jc w:val="both"/>
        <w:rPr>
          <w:rStyle w:val="Hipervnculo"/>
          <w:rFonts w:ascii="Times New Roman" w:hAnsi="Times New Roman" w:cs="Times New Roman"/>
          <w:color w:val="auto"/>
          <w:sz w:val="24"/>
          <w:szCs w:val="24"/>
          <w:u w:val="none"/>
        </w:rPr>
      </w:pPr>
      <w:r>
        <w:rPr>
          <w:rStyle w:val="Hipervnculo"/>
          <w:rFonts w:ascii="Times New Roman" w:hAnsi="Times New Roman" w:cs="Times New Roman"/>
          <w:color w:val="auto"/>
          <w:sz w:val="24"/>
          <w:szCs w:val="24"/>
          <w:u w:val="none"/>
        </w:rPr>
        <w:t>Cosas que yo ya tengo dichas o, mejor, copiadas de otros autores:</w:t>
      </w:r>
    </w:p>
    <w:p w:rsidR="00543649" w:rsidRPr="00E80AF4" w:rsidRDefault="00F417B7" w:rsidP="00E80AF4">
      <w:pPr>
        <w:numPr>
          <w:ilvl w:val="0"/>
          <w:numId w:val="2"/>
        </w:numPr>
        <w:spacing w:before="180" w:after="60" w:line="240" w:lineRule="auto"/>
        <w:ind w:left="1491" w:hanging="357"/>
        <w:jc w:val="both"/>
        <w:rPr>
          <w:rFonts w:ascii="Arial Narrow" w:eastAsia="Times New Roman" w:hAnsi="Arial Narrow" w:cs="Times New Roman"/>
          <w:color w:val="FF0000"/>
          <w:lang w:eastAsia="es-ES"/>
        </w:rPr>
      </w:pPr>
      <w:r w:rsidRPr="00F417B7">
        <w:rPr>
          <w:rFonts w:ascii="Arial Narrow" w:eastAsia="Times New Roman" w:hAnsi="Arial Narrow" w:cs="Times New Roman"/>
          <w:color w:val="FF0000"/>
          <w:lang w:eastAsia="es-ES"/>
        </w:rPr>
        <w:t>Los discípulos más cercanos a J</w:t>
      </w:r>
      <w:r w:rsidR="00924CD9">
        <w:rPr>
          <w:rFonts w:ascii="Arial Narrow" w:eastAsia="Times New Roman" w:hAnsi="Arial Narrow" w:cs="Times New Roman"/>
          <w:color w:val="FF0000"/>
          <w:lang w:eastAsia="es-ES"/>
        </w:rPr>
        <w:t>esús no conocían de la Pasión (</w:t>
      </w:r>
      <w:r w:rsidRPr="00F417B7">
        <w:rPr>
          <w:rFonts w:ascii="Arial Narrow" w:eastAsia="Times New Roman" w:hAnsi="Arial Narrow" w:cs="Times New Roman"/>
          <w:color w:val="FF0000"/>
          <w:lang w:eastAsia="es-ES"/>
        </w:rPr>
        <w:t>de las últimas horas de Jesús) más que el hecho escueto de la crucifixión</w:t>
      </w:r>
      <w:r w:rsidR="00A82AB5">
        <w:rPr>
          <w:rFonts w:ascii="Arial Narrow" w:eastAsia="Times New Roman" w:hAnsi="Arial Narrow" w:cs="Times New Roman"/>
          <w:color w:val="FF0000"/>
          <w:lang w:eastAsia="es-ES"/>
        </w:rPr>
        <w:t>.</w:t>
      </w:r>
      <w:r w:rsidRPr="00F417B7">
        <w:rPr>
          <w:rFonts w:ascii="Arial Narrow" w:eastAsia="Times New Roman" w:hAnsi="Arial Narrow" w:cs="Times New Roman"/>
          <w:color w:val="FF0000"/>
          <w:lang w:eastAsia="es-ES"/>
        </w:rPr>
        <w:t xml:space="preserve"> Más tarde, tampoco obtuvieron testimonios sobre los </w:t>
      </w:r>
      <w:r>
        <w:rPr>
          <w:rFonts w:ascii="Arial Narrow" w:eastAsia="Times New Roman" w:hAnsi="Arial Narrow" w:cs="Times New Roman"/>
          <w:color w:val="FF0000"/>
          <w:lang w:eastAsia="es-ES"/>
        </w:rPr>
        <w:t>detalles concretos de la Pasión. (</w:t>
      </w:r>
      <w:hyperlink r:id="rId24" w:history="1">
        <w:r w:rsidR="00924CD9" w:rsidRPr="00543649">
          <w:rPr>
            <w:rStyle w:val="Hipervnculo"/>
            <w:rFonts w:ascii="Arial Narrow" w:eastAsia="Times New Roman" w:hAnsi="Arial Narrow" w:cs="Times New Roman"/>
            <w:lang w:eastAsia="es-ES"/>
          </w:rPr>
          <w:t xml:space="preserve">John D. </w:t>
        </w:r>
        <w:proofErr w:type="spellStart"/>
        <w:r w:rsidRPr="00543649">
          <w:rPr>
            <w:rStyle w:val="Hipervnculo"/>
            <w:rFonts w:ascii="Arial Narrow" w:eastAsia="Times New Roman" w:hAnsi="Arial Narrow" w:cs="Times New Roman"/>
            <w:lang w:eastAsia="es-ES"/>
          </w:rPr>
          <w:t>Crossan</w:t>
        </w:r>
        <w:proofErr w:type="spellEnd"/>
      </w:hyperlink>
      <w:r w:rsidRPr="00A81117">
        <w:rPr>
          <w:rFonts w:ascii="Arial Narrow" w:eastAsia="Times New Roman" w:hAnsi="Arial Narrow" w:cs="Times New Roman"/>
          <w:color w:val="FF0000"/>
          <w:spacing w:val="24"/>
          <w:lang w:eastAsia="es-ES"/>
        </w:rPr>
        <w:t>)</w:t>
      </w:r>
      <w:r w:rsidR="00DD05DC" w:rsidRPr="00A81117">
        <w:rPr>
          <w:rStyle w:val="Refdenotaalpie"/>
          <w:rFonts w:ascii="Arial Narrow" w:eastAsia="Times New Roman" w:hAnsi="Arial Narrow" w:cs="Times New Roman"/>
          <w:b/>
          <w:color w:val="FF0000"/>
          <w:spacing w:val="24"/>
          <w:lang w:eastAsia="es-ES"/>
        </w:rPr>
        <w:footnoteReference w:id="1"/>
      </w:r>
    </w:p>
    <w:p w:rsidR="002C1163" w:rsidRPr="00E80AF4" w:rsidRDefault="00F417B7" w:rsidP="00E80AF4">
      <w:pPr>
        <w:numPr>
          <w:ilvl w:val="0"/>
          <w:numId w:val="2"/>
        </w:numPr>
        <w:spacing w:before="60" w:after="60" w:line="240" w:lineRule="auto"/>
        <w:ind w:left="1491" w:hanging="357"/>
        <w:jc w:val="both"/>
        <w:rPr>
          <w:rFonts w:ascii="Arial Narrow" w:eastAsia="Times New Roman" w:hAnsi="Arial Narrow" w:cs="Times New Roman"/>
          <w:color w:val="FF0000"/>
          <w:lang w:eastAsia="es-ES"/>
        </w:rPr>
      </w:pPr>
      <w:r w:rsidRPr="00282BCD">
        <w:rPr>
          <w:rFonts w:ascii="Arial Narrow" w:eastAsia="Times New Roman" w:hAnsi="Arial Narrow" w:cs="Times New Roman"/>
          <w:color w:val="FF0000"/>
          <w:lang w:eastAsia="es-ES"/>
        </w:rPr>
        <w:t>En el principio sólo hubo la creencia en que el sufrimiento, la muerte y la sepultura de Jesús, y también su resurrección, sucedieron "</w:t>
      </w:r>
      <w:r w:rsidRPr="00282BCD">
        <w:rPr>
          <w:rFonts w:ascii="Arial Narrow" w:eastAsia="Times New Roman" w:hAnsi="Arial Narrow" w:cs="Times New Roman"/>
          <w:i/>
          <w:color w:val="FF0000"/>
          <w:lang w:eastAsia="es-ES"/>
        </w:rPr>
        <w:t>según las Escrituras</w:t>
      </w:r>
      <w:r w:rsidRPr="00282BCD">
        <w:rPr>
          <w:rFonts w:ascii="Arial Narrow" w:eastAsia="Times New Roman" w:hAnsi="Arial Narrow" w:cs="Times New Roman"/>
          <w:color w:val="FF0000"/>
          <w:lang w:eastAsia="es-ES"/>
        </w:rPr>
        <w:t xml:space="preserve">" (1 </w:t>
      </w:r>
      <w:proofErr w:type="spellStart"/>
      <w:r w:rsidRPr="00282BCD">
        <w:rPr>
          <w:rFonts w:ascii="Arial Narrow" w:eastAsia="Times New Roman" w:hAnsi="Arial Narrow" w:cs="Times New Roman"/>
          <w:color w:val="FF0000"/>
          <w:lang w:eastAsia="es-ES"/>
        </w:rPr>
        <w:t>Cor</w:t>
      </w:r>
      <w:proofErr w:type="spellEnd"/>
      <w:r w:rsidRPr="00282BCD">
        <w:rPr>
          <w:rFonts w:ascii="Arial Narrow" w:eastAsia="Times New Roman" w:hAnsi="Arial Narrow" w:cs="Times New Roman"/>
          <w:color w:val="FF0000"/>
          <w:lang w:eastAsia="es-ES"/>
        </w:rPr>
        <w:t xml:space="preserve"> 15,3-4), Los primeros relatos sobre el sufrimiento y la muerte de Jesús no habrían intentado recordar lo que realmente sucedió. Más bien, habrían encontrado el fundamento lógico, y el contenido del sufrimiento y la muerte de Jesús en la memoria de aquellos pasajes de los Salmos y los Profetas que hablaban sobre el sufrimiento de los justos...</w:t>
      </w:r>
      <w:r w:rsidR="00282BCD">
        <w:rPr>
          <w:rFonts w:ascii="Arial Narrow" w:eastAsia="Times New Roman" w:hAnsi="Arial Narrow" w:cs="Times New Roman"/>
          <w:color w:val="FF0000"/>
          <w:lang w:eastAsia="es-ES"/>
        </w:rPr>
        <w:t xml:space="preserve"> (</w:t>
      </w:r>
      <w:hyperlink r:id="rId25" w:history="1">
        <w:r w:rsidR="00282BCD" w:rsidRPr="002C1163">
          <w:rPr>
            <w:rStyle w:val="Hipervnculo"/>
            <w:rFonts w:ascii="Arial Narrow" w:eastAsia="Times New Roman" w:hAnsi="Arial Narrow" w:cs="Times New Roman"/>
            <w:lang w:eastAsia="es-ES"/>
          </w:rPr>
          <w:t xml:space="preserve">Helmut </w:t>
        </w:r>
        <w:proofErr w:type="spellStart"/>
        <w:r w:rsidR="00282BCD" w:rsidRPr="002C1163">
          <w:rPr>
            <w:rStyle w:val="Hipervnculo"/>
            <w:rFonts w:ascii="Arial Narrow" w:eastAsia="Times New Roman" w:hAnsi="Arial Narrow" w:cs="Times New Roman"/>
            <w:lang w:eastAsia="es-ES"/>
          </w:rPr>
          <w:t>Koester</w:t>
        </w:r>
        <w:proofErr w:type="spellEnd"/>
      </w:hyperlink>
      <w:r w:rsidR="00282BCD">
        <w:rPr>
          <w:rFonts w:ascii="Arial Narrow" w:eastAsia="Times New Roman" w:hAnsi="Arial Narrow" w:cs="Times New Roman"/>
          <w:color w:val="FF0000"/>
          <w:lang w:eastAsia="es-ES"/>
        </w:rPr>
        <w:t>)</w:t>
      </w:r>
      <w:r w:rsidR="00903FC9">
        <w:rPr>
          <w:rStyle w:val="Refdenotaalpie"/>
          <w:rFonts w:ascii="Arial Narrow" w:eastAsia="Times New Roman" w:hAnsi="Arial Narrow" w:cs="Times New Roman"/>
          <w:color w:val="FF0000"/>
          <w:lang w:eastAsia="es-ES"/>
        </w:rPr>
        <w:footnoteReference w:id="2"/>
      </w:r>
    </w:p>
    <w:p w:rsidR="00F417B7" w:rsidRPr="00282BCD" w:rsidRDefault="00050E81" w:rsidP="008B4660">
      <w:pPr>
        <w:numPr>
          <w:ilvl w:val="0"/>
          <w:numId w:val="2"/>
        </w:numPr>
        <w:spacing w:before="60" w:after="180" w:line="240" w:lineRule="auto"/>
        <w:ind w:left="1491" w:hanging="357"/>
        <w:jc w:val="both"/>
        <w:rPr>
          <w:rFonts w:ascii="Arial Narrow" w:eastAsia="Times New Roman" w:hAnsi="Arial Narrow" w:cs="Times New Roman"/>
          <w:color w:val="FF0000"/>
          <w:lang w:eastAsia="es-ES"/>
        </w:rPr>
      </w:pPr>
      <w:r>
        <w:rPr>
          <w:rFonts w:ascii="Arial Narrow" w:hAnsi="Arial Narrow"/>
          <w:color w:val="FF0000"/>
        </w:rPr>
        <w:t>E</w:t>
      </w:r>
      <w:r w:rsidR="00282BCD">
        <w:rPr>
          <w:rFonts w:ascii="Arial Narrow" w:hAnsi="Arial Narrow"/>
          <w:color w:val="FF0000"/>
        </w:rPr>
        <w:t>n el epistolario paulino no hay una narración de la Pasión de Jesús de Nazaret.</w:t>
      </w:r>
    </w:p>
    <w:tbl>
      <w:tblPr>
        <w:tblW w:w="3750" w:type="pct"/>
        <w:jc w:val="right"/>
        <w:tblCellSpacing w:w="0" w:type="dxa"/>
        <w:tblCellMar>
          <w:left w:w="0" w:type="dxa"/>
          <w:right w:w="0" w:type="dxa"/>
        </w:tblCellMar>
        <w:tblLook w:val="04A0" w:firstRow="1" w:lastRow="0" w:firstColumn="1" w:lastColumn="0" w:noHBand="0" w:noVBand="1"/>
      </w:tblPr>
      <w:tblGrid>
        <w:gridCol w:w="1074"/>
        <w:gridCol w:w="5412"/>
      </w:tblGrid>
      <w:tr w:rsidR="00282BCD" w:rsidRPr="00282BCD" w:rsidTr="0038422B">
        <w:trPr>
          <w:tblCellSpacing w:w="0" w:type="dxa"/>
          <w:jc w:val="right"/>
        </w:trPr>
        <w:tc>
          <w:tcPr>
            <w:tcW w:w="828" w:type="pct"/>
            <w:tcMar>
              <w:top w:w="72" w:type="dxa"/>
              <w:left w:w="72" w:type="dxa"/>
              <w:bottom w:w="72" w:type="dxa"/>
              <w:right w:w="72" w:type="dxa"/>
            </w:tcMar>
            <w:hideMark/>
          </w:tcPr>
          <w:p w:rsidR="00282BCD" w:rsidRPr="00282BCD" w:rsidRDefault="00282BCD" w:rsidP="00B77A32">
            <w:pPr>
              <w:spacing w:after="0" w:line="240" w:lineRule="auto"/>
              <w:jc w:val="right"/>
              <w:rPr>
                <w:rFonts w:ascii="Arial" w:eastAsia="Times New Roman" w:hAnsi="Arial" w:cs="Arial"/>
                <w:color w:val="FF0000"/>
                <w:sz w:val="18"/>
                <w:szCs w:val="18"/>
                <w:lang w:eastAsia="es-ES"/>
              </w:rPr>
            </w:pPr>
            <w:r w:rsidRPr="00282BCD">
              <w:rPr>
                <w:rFonts w:ascii="Arial" w:eastAsia="Times New Roman" w:hAnsi="Arial" w:cs="Arial"/>
                <w:color w:val="FF0000"/>
                <w:sz w:val="18"/>
                <w:szCs w:val="18"/>
                <w:lang w:eastAsia="es-ES"/>
              </w:rPr>
              <w:t>1Cor 15, 3</w:t>
            </w:r>
          </w:p>
        </w:tc>
        <w:tc>
          <w:tcPr>
            <w:tcW w:w="0" w:type="auto"/>
            <w:tcMar>
              <w:top w:w="72" w:type="dxa"/>
              <w:left w:w="72" w:type="dxa"/>
              <w:bottom w:w="72" w:type="dxa"/>
              <w:right w:w="72" w:type="dxa"/>
            </w:tcMar>
            <w:hideMark/>
          </w:tcPr>
          <w:p w:rsidR="00B77A32" w:rsidRPr="00F75F4C" w:rsidRDefault="00282BCD" w:rsidP="00B77A32">
            <w:pPr>
              <w:spacing w:after="0" w:line="240" w:lineRule="auto"/>
              <w:rPr>
                <w:rFonts w:ascii="Comic Sans MS" w:eastAsia="Times New Roman" w:hAnsi="Comic Sans MS" w:cs="Times New Roman"/>
                <w:color w:val="008080"/>
                <w:sz w:val="20"/>
                <w:szCs w:val="20"/>
                <w:lang w:eastAsia="es-ES"/>
              </w:rPr>
            </w:pPr>
            <w:r w:rsidRPr="00282BCD">
              <w:rPr>
                <w:rFonts w:ascii="Comic Sans MS" w:eastAsia="Times New Roman" w:hAnsi="Comic Sans MS" w:cs="Times New Roman"/>
                <w:color w:val="008080"/>
                <w:sz w:val="20"/>
                <w:szCs w:val="20"/>
                <w:lang w:eastAsia="es-ES"/>
              </w:rPr>
              <w:t xml:space="preserve">Lo que os transmití fue, ante todo, lo que yo había recibido: </w:t>
            </w:r>
            <w:r w:rsidR="00B77A32" w:rsidRPr="00F75F4C">
              <w:rPr>
                <w:rFonts w:ascii="Comic Sans MS" w:eastAsia="Times New Roman" w:hAnsi="Comic Sans MS" w:cs="Times New Roman"/>
                <w:color w:val="008080"/>
                <w:sz w:val="20"/>
                <w:szCs w:val="20"/>
                <w:lang w:eastAsia="es-ES"/>
              </w:rPr>
              <w:br/>
            </w:r>
            <w:r w:rsidRPr="00282BCD">
              <w:rPr>
                <w:rFonts w:ascii="Comic Sans MS" w:eastAsia="Times New Roman" w:hAnsi="Comic Sans MS" w:cs="Times New Roman"/>
                <w:color w:val="008080"/>
                <w:sz w:val="20"/>
                <w:szCs w:val="20"/>
                <w:lang w:eastAsia="es-ES"/>
              </w:rPr>
              <w:t>que el Mes</w:t>
            </w:r>
            <w:r w:rsidR="00B77A32" w:rsidRPr="00F75F4C">
              <w:rPr>
                <w:rFonts w:ascii="Comic Sans MS" w:eastAsia="Times New Roman" w:hAnsi="Comic Sans MS" w:cs="Times New Roman"/>
                <w:color w:val="008080"/>
                <w:sz w:val="20"/>
                <w:szCs w:val="20"/>
                <w:lang w:eastAsia="es-ES"/>
              </w:rPr>
              <w:t>ías murió por nuestros pecados,</w:t>
            </w:r>
          </w:p>
          <w:p w:rsidR="00282BCD" w:rsidRPr="00282BCD" w:rsidRDefault="00B77A32" w:rsidP="00B77A32">
            <w:pPr>
              <w:spacing w:after="0" w:line="240" w:lineRule="auto"/>
              <w:rPr>
                <w:rFonts w:ascii="Comic Sans MS" w:eastAsia="Times New Roman" w:hAnsi="Comic Sans MS" w:cs="Times New Roman"/>
                <w:color w:val="008080"/>
                <w:lang w:eastAsia="es-ES"/>
              </w:rPr>
            </w:pPr>
            <w:r w:rsidRPr="00F75F4C">
              <w:rPr>
                <w:rFonts w:ascii="Comic Sans MS" w:eastAsia="Times New Roman" w:hAnsi="Comic Sans MS" w:cs="Times New Roman"/>
                <w:color w:val="008080"/>
                <w:sz w:val="20"/>
                <w:szCs w:val="20"/>
                <w:lang w:eastAsia="es-ES"/>
              </w:rPr>
              <w:t xml:space="preserve">según </w:t>
            </w:r>
            <w:r w:rsidR="00282BCD" w:rsidRPr="00282BCD">
              <w:rPr>
                <w:rFonts w:ascii="Comic Sans MS" w:eastAsia="Times New Roman" w:hAnsi="Comic Sans MS" w:cs="Times New Roman"/>
                <w:color w:val="008080"/>
                <w:sz w:val="20"/>
                <w:szCs w:val="20"/>
                <w:lang w:eastAsia="es-ES"/>
              </w:rPr>
              <w:t xml:space="preserve">las Escrituras, </w:t>
            </w:r>
            <w:r w:rsidR="00282BCD" w:rsidRPr="00282BCD">
              <w:rPr>
                <w:rFonts w:ascii="Comic Sans MS" w:eastAsia="Times New Roman" w:hAnsi="Comic Sans MS" w:cs="Times New Roman"/>
                <w:color w:val="008080"/>
                <w:sz w:val="20"/>
                <w:szCs w:val="20"/>
                <w:lang w:eastAsia="es-ES"/>
              </w:rPr>
              <w:br/>
              <w:t>que fue sepultad</w:t>
            </w:r>
            <w:r w:rsidR="0050576C">
              <w:rPr>
                <w:rFonts w:ascii="Comic Sans MS" w:eastAsia="Times New Roman" w:hAnsi="Comic Sans MS" w:cs="Times New Roman"/>
                <w:color w:val="008080"/>
                <w:sz w:val="20"/>
                <w:szCs w:val="20"/>
                <w:lang w:eastAsia="es-ES"/>
              </w:rPr>
              <w:t>o y que resucitó al tercer día,</w:t>
            </w:r>
            <w:r w:rsidR="0050576C">
              <w:rPr>
                <w:rFonts w:ascii="Comic Sans MS" w:eastAsia="Times New Roman" w:hAnsi="Comic Sans MS" w:cs="Times New Roman"/>
                <w:color w:val="008080"/>
                <w:sz w:val="20"/>
                <w:szCs w:val="20"/>
                <w:lang w:eastAsia="es-ES"/>
              </w:rPr>
              <w:br/>
            </w:r>
            <w:r w:rsidRPr="00F75F4C">
              <w:rPr>
                <w:rFonts w:ascii="Comic Sans MS" w:eastAsia="Times New Roman" w:hAnsi="Comic Sans MS" w:cs="Times New Roman"/>
                <w:color w:val="008080"/>
                <w:sz w:val="20"/>
                <w:szCs w:val="20"/>
                <w:lang w:eastAsia="es-ES"/>
              </w:rPr>
              <w:t xml:space="preserve">según </w:t>
            </w:r>
            <w:r w:rsidR="00282BCD" w:rsidRPr="00282BCD">
              <w:rPr>
                <w:rFonts w:ascii="Comic Sans MS" w:eastAsia="Times New Roman" w:hAnsi="Comic Sans MS" w:cs="Times New Roman"/>
                <w:color w:val="008080"/>
                <w:sz w:val="20"/>
                <w:szCs w:val="20"/>
                <w:lang w:eastAsia="es-ES"/>
              </w:rPr>
              <w:t>las Escrituras;</w:t>
            </w:r>
          </w:p>
        </w:tc>
      </w:tr>
      <w:tr w:rsidR="00F75F4C" w:rsidRPr="00282BCD" w:rsidTr="0038422B">
        <w:trPr>
          <w:tblCellSpacing w:w="0" w:type="dxa"/>
          <w:jc w:val="right"/>
        </w:trPr>
        <w:tc>
          <w:tcPr>
            <w:tcW w:w="828" w:type="pct"/>
            <w:tcMar>
              <w:top w:w="72" w:type="dxa"/>
              <w:left w:w="72" w:type="dxa"/>
              <w:bottom w:w="72" w:type="dxa"/>
              <w:right w:w="72" w:type="dxa"/>
            </w:tcMar>
          </w:tcPr>
          <w:p w:rsidR="00F75F4C" w:rsidRPr="00282BCD" w:rsidRDefault="00F75F4C" w:rsidP="00B77A32">
            <w:pPr>
              <w:spacing w:after="0" w:line="240" w:lineRule="auto"/>
              <w:jc w:val="right"/>
              <w:rPr>
                <w:rFonts w:ascii="Arial" w:eastAsia="Times New Roman" w:hAnsi="Arial" w:cs="Arial"/>
                <w:color w:val="FF0000"/>
                <w:sz w:val="18"/>
                <w:szCs w:val="18"/>
                <w:lang w:eastAsia="es-ES"/>
              </w:rPr>
            </w:pPr>
          </w:p>
        </w:tc>
        <w:tc>
          <w:tcPr>
            <w:tcW w:w="0" w:type="auto"/>
            <w:tcMar>
              <w:top w:w="72" w:type="dxa"/>
              <w:left w:w="72" w:type="dxa"/>
              <w:bottom w:w="72" w:type="dxa"/>
              <w:right w:w="72" w:type="dxa"/>
            </w:tcMar>
          </w:tcPr>
          <w:p w:rsidR="00F75F4C" w:rsidRDefault="00F75F4C" w:rsidP="00F75F4C">
            <w:pPr>
              <w:spacing w:after="0" w:line="240" w:lineRule="auto"/>
              <w:ind w:left="284" w:right="-284"/>
              <w:rPr>
                <w:rFonts w:ascii="Galatia SIL" w:eastAsia="Times New Roman" w:hAnsi="Galatia SIL" w:cs="Galatia SIL"/>
                <w:color w:val="943634" w:themeColor="accent2" w:themeShade="BF"/>
                <w:lang w:eastAsia="x-none"/>
              </w:rPr>
            </w:pPr>
            <w:r w:rsidRPr="00F75F4C">
              <w:rPr>
                <w:rFonts w:ascii="Galatia SIL" w:hAnsi="Galatia SIL" w:cs="Galatia SIL"/>
                <w:color w:val="943634" w:themeColor="accent2" w:themeShade="BF"/>
                <w:lang w:eastAsia="x-none"/>
              </w:rPr>
              <w:t>πα</w:t>
            </w:r>
            <w:proofErr w:type="spellStart"/>
            <w:r w:rsidRPr="00F75F4C">
              <w:rPr>
                <w:rFonts w:ascii="Galatia SIL" w:hAnsi="Galatia SIL" w:cs="Galatia SIL"/>
                <w:color w:val="943634" w:themeColor="accent2" w:themeShade="BF"/>
                <w:lang w:eastAsia="x-none"/>
              </w:rPr>
              <w:t>ρε</w:t>
            </w:r>
            <w:r w:rsidRPr="00F75F4C">
              <w:rPr>
                <w:rFonts w:ascii="Galatia SIL" w:eastAsia="Times New Roman" w:hAnsi="Galatia SIL" w:cs="Galatia SIL"/>
                <w:color w:val="943634" w:themeColor="accent2" w:themeShade="BF"/>
                <w:lang w:eastAsia="x-none"/>
              </w:rPr>
              <w:t>́δωκ</w:t>
            </w:r>
            <w:proofErr w:type="spellEnd"/>
            <w:r w:rsidRPr="00F75F4C">
              <w:rPr>
                <w:rFonts w:ascii="Galatia SIL" w:eastAsia="Times New Roman" w:hAnsi="Galatia SIL" w:cs="Galatia SIL"/>
                <w:color w:val="943634" w:themeColor="accent2" w:themeShade="BF"/>
                <w:lang w:eastAsia="x-none"/>
              </w:rPr>
              <w:t xml:space="preserve">α γὰρ </w:t>
            </w:r>
            <w:proofErr w:type="spellStart"/>
            <w:r w:rsidRPr="00F75F4C">
              <w:rPr>
                <w:rFonts w:ascii="Galatia SIL" w:eastAsia="Times New Roman" w:hAnsi="Galatia SIL" w:cs="Galatia SIL"/>
                <w:color w:val="943634" w:themeColor="accent2" w:themeShade="BF"/>
                <w:lang w:eastAsia="x-none"/>
              </w:rPr>
              <w:t>ὑμῖν</w:t>
            </w:r>
            <w:proofErr w:type="spellEnd"/>
            <w:r w:rsidRPr="00F75F4C">
              <w:rPr>
                <w:rFonts w:ascii="Galatia SIL" w:eastAsia="Times New Roman" w:hAnsi="Galatia SIL" w:cs="Galatia SIL"/>
                <w:color w:val="943634" w:themeColor="accent2" w:themeShade="BF"/>
                <w:lang w:eastAsia="x-none"/>
              </w:rPr>
              <w:t xml:space="preserve"> </w:t>
            </w:r>
            <w:proofErr w:type="spellStart"/>
            <w:r w:rsidRPr="00F75F4C">
              <w:rPr>
                <w:rFonts w:ascii="Galatia SIL" w:eastAsia="Times New Roman" w:hAnsi="Galatia SIL" w:cs="Galatia SIL"/>
                <w:color w:val="943634" w:themeColor="accent2" w:themeShade="BF"/>
                <w:lang w:eastAsia="x-none"/>
              </w:rPr>
              <w:t>ἐν</w:t>
            </w:r>
            <w:proofErr w:type="spellEnd"/>
            <w:r w:rsidRPr="00F75F4C">
              <w:rPr>
                <w:rFonts w:ascii="Galatia SIL" w:eastAsia="Times New Roman" w:hAnsi="Galatia SIL" w:cs="Galatia SIL"/>
                <w:color w:val="943634" w:themeColor="accent2" w:themeShade="BF"/>
                <w:lang w:eastAsia="x-none"/>
              </w:rPr>
              <w:t xml:space="preserve"> π</w:t>
            </w:r>
            <w:proofErr w:type="spellStart"/>
            <w:r w:rsidRPr="00F75F4C">
              <w:rPr>
                <w:rFonts w:ascii="Galatia SIL" w:eastAsia="Times New Roman" w:hAnsi="Galatia SIL" w:cs="Galatia SIL"/>
                <w:color w:val="943634" w:themeColor="accent2" w:themeShade="BF"/>
                <w:lang w:eastAsia="x-none"/>
              </w:rPr>
              <w:t>ρώτοις</w:t>
            </w:r>
            <w:proofErr w:type="spellEnd"/>
            <w:r w:rsidRPr="00F75F4C">
              <w:rPr>
                <w:rFonts w:ascii="Galatia SIL" w:eastAsia="Times New Roman" w:hAnsi="Galatia SIL" w:cs="Galatia SIL"/>
                <w:color w:val="943634" w:themeColor="accent2" w:themeShade="BF"/>
                <w:lang w:eastAsia="x-none"/>
              </w:rPr>
              <w:t>, ὃ καὶ πα</w:t>
            </w:r>
            <w:proofErr w:type="spellStart"/>
            <w:r w:rsidRPr="00F75F4C">
              <w:rPr>
                <w:rFonts w:ascii="Galatia SIL" w:eastAsia="Times New Roman" w:hAnsi="Galatia SIL" w:cs="Galatia SIL"/>
                <w:color w:val="943634" w:themeColor="accent2" w:themeShade="BF"/>
                <w:lang w:eastAsia="x-none"/>
              </w:rPr>
              <w:t>ρέλ</w:t>
            </w:r>
            <w:proofErr w:type="spellEnd"/>
            <w:r w:rsidRPr="00F75F4C">
              <w:rPr>
                <w:rFonts w:ascii="Galatia SIL" w:eastAsia="Times New Roman" w:hAnsi="Galatia SIL" w:cs="Galatia SIL"/>
                <w:color w:val="943634" w:themeColor="accent2" w:themeShade="BF"/>
                <w:lang w:eastAsia="x-none"/>
              </w:rPr>
              <w:t>αβον</w:t>
            </w:r>
            <w:r>
              <w:rPr>
                <w:rFonts w:ascii="Galatia SIL" w:eastAsia="Times New Roman" w:hAnsi="Galatia SIL" w:cs="Galatia SIL"/>
                <w:color w:val="943634" w:themeColor="accent2" w:themeShade="BF"/>
                <w:lang w:eastAsia="x-none"/>
              </w:rPr>
              <w:t>,</w:t>
            </w:r>
            <w:r>
              <w:rPr>
                <w:rFonts w:ascii="Galatia SIL" w:eastAsia="Times New Roman" w:hAnsi="Galatia SIL" w:cs="Galatia SIL"/>
                <w:color w:val="943634" w:themeColor="accent2" w:themeShade="BF"/>
                <w:lang w:eastAsia="x-none"/>
              </w:rPr>
              <w:br/>
            </w:r>
            <w:proofErr w:type="spellStart"/>
            <w:r w:rsidRPr="00F75F4C">
              <w:rPr>
                <w:rFonts w:ascii="Galatia SIL" w:eastAsia="Times New Roman" w:hAnsi="Galatia SIL" w:cs="Galatia SIL"/>
                <w:color w:val="943634" w:themeColor="accent2" w:themeShade="BF"/>
                <w:lang w:eastAsia="x-none"/>
              </w:rPr>
              <w:t>ὅτι</w:t>
            </w:r>
            <w:proofErr w:type="spellEnd"/>
            <w:r w:rsidRPr="00F75F4C">
              <w:rPr>
                <w:rFonts w:ascii="Galatia SIL" w:eastAsia="Times New Roman" w:hAnsi="Galatia SIL" w:cs="Galatia SIL"/>
                <w:color w:val="943634" w:themeColor="accent2" w:themeShade="BF"/>
                <w:lang w:eastAsia="x-none"/>
              </w:rPr>
              <w:t xml:space="preserve"> </w:t>
            </w:r>
            <w:proofErr w:type="spellStart"/>
            <w:r w:rsidRPr="00F75F4C">
              <w:rPr>
                <w:rFonts w:ascii="Galatia SIL" w:eastAsia="Times New Roman" w:hAnsi="Galatia SIL" w:cs="Galatia SIL"/>
                <w:color w:val="943634" w:themeColor="accent2" w:themeShade="BF"/>
                <w:lang w:eastAsia="x-none"/>
              </w:rPr>
              <w:t>Χριστὸς</w:t>
            </w:r>
            <w:proofErr w:type="spellEnd"/>
            <w:r w:rsidRPr="00F75F4C">
              <w:rPr>
                <w:rFonts w:ascii="Galatia SIL" w:eastAsia="Times New Roman" w:hAnsi="Galatia SIL" w:cs="Galatia SIL"/>
                <w:color w:val="943634" w:themeColor="accent2" w:themeShade="BF"/>
                <w:lang w:eastAsia="x-none"/>
              </w:rPr>
              <w:t xml:space="preserve"> ἀπ</w:t>
            </w:r>
            <w:proofErr w:type="spellStart"/>
            <w:r w:rsidRPr="00F75F4C">
              <w:rPr>
                <w:rFonts w:ascii="Galatia SIL" w:eastAsia="Times New Roman" w:hAnsi="Galatia SIL" w:cs="Galatia SIL"/>
                <w:color w:val="943634" w:themeColor="accent2" w:themeShade="BF"/>
                <w:lang w:eastAsia="x-none"/>
              </w:rPr>
              <w:t>έθ</w:t>
            </w:r>
            <w:proofErr w:type="spellEnd"/>
            <w:r w:rsidRPr="00F75F4C">
              <w:rPr>
                <w:rFonts w:ascii="Galatia SIL" w:eastAsia="Times New Roman" w:hAnsi="Galatia SIL" w:cs="Galatia SIL"/>
                <w:color w:val="943634" w:themeColor="accent2" w:themeShade="BF"/>
                <w:lang w:eastAsia="x-none"/>
              </w:rPr>
              <w:t>ανεν ὑπ</w:t>
            </w:r>
            <w:proofErr w:type="spellStart"/>
            <w:r w:rsidRPr="00F75F4C">
              <w:rPr>
                <w:rFonts w:ascii="Galatia SIL" w:eastAsia="Times New Roman" w:hAnsi="Galatia SIL" w:cs="Galatia SIL"/>
                <w:color w:val="943634" w:themeColor="accent2" w:themeShade="BF"/>
                <w:lang w:eastAsia="x-none"/>
              </w:rPr>
              <w:t>ὲρ</w:t>
            </w:r>
            <w:proofErr w:type="spellEnd"/>
            <w:r w:rsidRPr="00F75F4C">
              <w:rPr>
                <w:rFonts w:ascii="Galatia SIL" w:eastAsia="Times New Roman" w:hAnsi="Galatia SIL" w:cs="Galatia SIL"/>
                <w:color w:val="943634" w:themeColor="accent2" w:themeShade="BF"/>
                <w:lang w:eastAsia="x-none"/>
              </w:rPr>
              <w:t xml:space="preserve"> </w:t>
            </w:r>
            <w:proofErr w:type="spellStart"/>
            <w:r w:rsidRPr="00F75F4C">
              <w:rPr>
                <w:rFonts w:ascii="Galatia SIL" w:eastAsia="Times New Roman" w:hAnsi="Galatia SIL" w:cs="Galatia SIL"/>
                <w:color w:val="943634" w:themeColor="accent2" w:themeShade="BF"/>
                <w:lang w:eastAsia="x-none"/>
              </w:rPr>
              <w:t>τῶν</w:t>
            </w:r>
            <w:proofErr w:type="spellEnd"/>
            <w:r w:rsidRPr="00F75F4C">
              <w:rPr>
                <w:rFonts w:ascii="Galatia SIL" w:eastAsia="Times New Roman" w:hAnsi="Galatia SIL" w:cs="Galatia SIL"/>
                <w:color w:val="943634" w:themeColor="accent2" w:themeShade="BF"/>
                <w:lang w:eastAsia="x-none"/>
              </w:rPr>
              <w:t xml:space="preserve"> ἁμα</w:t>
            </w:r>
            <w:proofErr w:type="spellStart"/>
            <w:r w:rsidRPr="00F75F4C">
              <w:rPr>
                <w:rFonts w:ascii="Galatia SIL" w:eastAsia="Times New Roman" w:hAnsi="Galatia SIL" w:cs="Galatia SIL"/>
                <w:color w:val="943634" w:themeColor="accent2" w:themeShade="BF"/>
                <w:lang w:eastAsia="x-none"/>
              </w:rPr>
              <w:t>ρτιῶν</w:t>
            </w:r>
            <w:proofErr w:type="spellEnd"/>
            <w:r w:rsidRPr="00F75F4C">
              <w:rPr>
                <w:rFonts w:ascii="Galatia SIL" w:eastAsia="Times New Roman" w:hAnsi="Galatia SIL" w:cs="Galatia SIL"/>
                <w:color w:val="943634" w:themeColor="accent2" w:themeShade="BF"/>
                <w:lang w:eastAsia="x-none"/>
              </w:rPr>
              <w:t xml:space="preserve"> </w:t>
            </w:r>
            <w:proofErr w:type="spellStart"/>
            <w:r w:rsidRPr="00F75F4C">
              <w:rPr>
                <w:rFonts w:ascii="Galatia SIL" w:eastAsia="Times New Roman" w:hAnsi="Galatia SIL" w:cs="Galatia SIL"/>
                <w:color w:val="943634" w:themeColor="accent2" w:themeShade="BF"/>
                <w:lang w:eastAsia="x-none"/>
              </w:rPr>
              <w:t>ἡμῶν</w:t>
            </w:r>
            <w:proofErr w:type="spellEnd"/>
            <w:r>
              <w:rPr>
                <w:rFonts w:ascii="Galatia SIL" w:eastAsia="Times New Roman" w:hAnsi="Galatia SIL" w:cs="Galatia SIL"/>
                <w:color w:val="943634" w:themeColor="accent2" w:themeShade="BF"/>
                <w:lang w:eastAsia="x-none"/>
              </w:rPr>
              <w:br/>
            </w:r>
            <w:r w:rsidRPr="00F75F4C">
              <w:rPr>
                <w:rFonts w:ascii="Galatia SIL" w:eastAsia="Times New Roman" w:hAnsi="Galatia SIL" w:cs="Galatia SIL"/>
                <w:color w:val="943634" w:themeColor="accent2" w:themeShade="BF"/>
                <w:lang w:eastAsia="x-none"/>
              </w:rPr>
              <w:t xml:space="preserve">κατὰ τὰς </w:t>
            </w:r>
            <w:proofErr w:type="spellStart"/>
            <w:r w:rsidRPr="00F75F4C">
              <w:rPr>
                <w:rFonts w:ascii="Galatia SIL" w:eastAsia="Times New Roman" w:hAnsi="Galatia SIL" w:cs="Galatia SIL"/>
                <w:color w:val="943634" w:themeColor="accent2" w:themeShade="BF"/>
                <w:lang w:eastAsia="x-none"/>
              </w:rPr>
              <w:t>γρ</w:t>
            </w:r>
            <w:proofErr w:type="spellEnd"/>
            <w:r w:rsidRPr="00F75F4C">
              <w:rPr>
                <w:rFonts w:ascii="Galatia SIL" w:eastAsia="Times New Roman" w:hAnsi="Galatia SIL" w:cs="Galatia SIL"/>
                <w:color w:val="943634" w:themeColor="accent2" w:themeShade="BF"/>
                <w:lang w:eastAsia="x-none"/>
              </w:rPr>
              <w:t>αφάς,</w:t>
            </w:r>
          </w:p>
          <w:p w:rsidR="00F75F4C" w:rsidRPr="00F75F4C" w:rsidRDefault="00F75F4C" w:rsidP="00F75F4C">
            <w:pPr>
              <w:spacing w:after="0" w:line="240" w:lineRule="auto"/>
              <w:ind w:left="284" w:right="-284"/>
              <w:rPr>
                <w:rFonts w:ascii="Galatia SIL" w:hAnsi="Galatia SIL" w:cs="Galatia SIL"/>
                <w:color w:val="943634" w:themeColor="accent2" w:themeShade="BF"/>
                <w:lang w:eastAsia="x-none"/>
              </w:rPr>
            </w:pPr>
            <w:r w:rsidRPr="00F75F4C">
              <w:rPr>
                <w:color w:val="943634" w:themeColor="accent2" w:themeShade="BF"/>
                <w:lang w:eastAsia="x-none"/>
              </w:rPr>
              <w:t> </w:t>
            </w:r>
            <w:r w:rsidRPr="00F75F4C">
              <w:rPr>
                <w:rFonts w:ascii="Galatia SIL" w:hAnsi="Galatia SIL" w:cs="Galatia SIL"/>
                <w:color w:val="943634" w:themeColor="accent2" w:themeShade="BF"/>
                <w:lang w:eastAsia="x-none"/>
              </w:rPr>
              <w:t xml:space="preserve">καὶ </w:t>
            </w:r>
            <w:proofErr w:type="spellStart"/>
            <w:r w:rsidRPr="00F75F4C">
              <w:rPr>
                <w:rFonts w:ascii="Galatia SIL" w:hAnsi="Galatia SIL" w:cs="Galatia SIL"/>
                <w:color w:val="943634" w:themeColor="accent2" w:themeShade="BF"/>
                <w:lang w:eastAsia="x-none"/>
              </w:rPr>
              <w:t>ὅτι</w:t>
            </w:r>
            <w:proofErr w:type="spellEnd"/>
            <w:r w:rsidRPr="00F75F4C">
              <w:rPr>
                <w:rFonts w:ascii="Galatia SIL" w:hAnsi="Galatia SIL" w:cs="Galatia SIL"/>
                <w:color w:val="943634" w:themeColor="accent2" w:themeShade="BF"/>
                <w:lang w:eastAsia="x-none"/>
              </w:rPr>
              <w:t xml:space="preserve"> </w:t>
            </w:r>
            <w:proofErr w:type="spellStart"/>
            <w:r w:rsidRPr="00F75F4C">
              <w:rPr>
                <w:rFonts w:ascii="Galatia SIL" w:hAnsi="Galatia SIL" w:cs="Galatia SIL"/>
                <w:color w:val="943634" w:themeColor="accent2" w:themeShade="BF"/>
                <w:lang w:eastAsia="x-none"/>
              </w:rPr>
              <w:t>ἐτ</w:t>
            </w:r>
            <w:proofErr w:type="spellEnd"/>
            <w:r w:rsidRPr="00F75F4C">
              <w:rPr>
                <w:rFonts w:ascii="Galatia SIL" w:hAnsi="Galatia SIL" w:cs="Galatia SIL"/>
                <w:color w:val="943634" w:themeColor="accent2" w:themeShade="BF"/>
                <w:lang w:eastAsia="x-none"/>
              </w:rPr>
              <w:t xml:space="preserve">άφη, καὶ </w:t>
            </w:r>
            <w:proofErr w:type="spellStart"/>
            <w:r w:rsidRPr="00F75F4C">
              <w:rPr>
                <w:rFonts w:ascii="Galatia SIL" w:hAnsi="Galatia SIL" w:cs="Galatia SIL"/>
                <w:color w:val="943634" w:themeColor="accent2" w:themeShade="BF"/>
                <w:lang w:eastAsia="x-none"/>
              </w:rPr>
              <w:t>ὅτι</w:t>
            </w:r>
            <w:proofErr w:type="spellEnd"/>
            <w:r w:rsidRPr="00F75F4C">
              <w:rPr>
                <w:rFonts w:ascii="Galatia SIL" w:hAnsi="Galatia SIL" w:cs="Galatia SIL"/>
                <w:color w:val="943634" w:themeColor="accent2" w:themeShade="BF"/>
                <w:lang w:eastAsia="x-none"/>
              </w:rPr>
              <w:t xml:space="preserve"> </w:t>
            </w:r>
            <w:proofErr w:type="spellStart"/>
            <w:r w:rsidRPr="00F75F4C">
              <w:rPr>
                <w:rFonts w:ascii="Galatia SIL" w:hAnsi="Galatia SIL" w:cs="Galatia SIL"/>
                <w:color w:val="943634" w:themeColor="accent2" w:themeShade="BF"/>
                <w:lang w:eastAsia="x-none"/>
              </w:rPr>
              <w:t>ἐγήγερτ</w:t>
            </w:r>
            <w:proofErr w:type="spellEnd"/>
            <w:r w:rsidRPr="00F75F4C">
              <w:rPr>
                <w:rFonts w:ascii="Galatia SIL" w:hAnsi="Galatia SIL" w:cs="Galatia SIL"/>
                <w:color w:val="943634" w:themeColor="accent2" w:themeShade="BF"/>
                <w:lang w:eastAsia="x-none"/>
              </w:rPr>
              <w:t xml:space="preserve">αι </w:t>
            </w:r>
            <w:proofErr w:type="spellStart"/>
            <w:r w:rsidRPr="00F75F4C">
              <w:rPr>
                <w:rFonts w:ascii="Galatia SIL" w:hAnsi="Galatia SIL" w:cs="Galatia SIL"/>
                <w:color w:val="943634" w:themeColor="accent2" w:themeShade="BF"/>
                <w:lang w:eastAsia="x-none"/>
              </w:rPr>
              <w:t>τῃ</w:t>
            </w:r>
            <w:proofErr w:type="spellEnd"/>
            <w:r w:rsidRPr="00F75F4C">
              <w:rPr>
                <w:rFonts w:ascii="Galatia SIL" w:hAnsi="Galatia SIL" w:cs="Galatia SIL"/>
                <w:color w:val="943634" w:themeColor="accent2" w:themeShade="BF"/>
                <w:lang w:eastAsia="x-none"/>
              </w:rPr>
              <w:t xml:space="preserve">͂ </w:t>
            </w:r>
            <w:proofErr w:type="spellStart"/>
            <w:r w:rsidRPr="00F75F4C">
              <w:rPr>
                <w:rFonts w:ascii="Galatia SIL" w:hAnsi="Galatia SIL" w:cs="Galatia SIL"/>
                <w:color w:val="943634" w:themeColor="accent2" w:themeShade="BF"/>
                <w:lang w:eastAsia="x-none"/>
              </w:rPr>
              <w:t>τρίτῃ</w:t>
            </w:r>
            <w:proofErr w:type="spellEnd"/>
            <w:r w:rsidRPr="00F75F4C">
              <w:rPr>
                <w:rFonts w:ascii="Galatia SIL" w:hAnsi="Galatia SIL" w:cs="Galatia SIL"/>
                <w:color w:val="943634" w:themeColor="accent2" w:themeShade="BF"/>
                <w:lang w:eastAsia="x-none"/>
              </w:rPr>
              <w:t xml:space="preserve"> </w:t>
            </w:r>
            <w:proofErr w:type="spellStart"/>
            <w:r w:rsidRPr="00F75F4C">
              <w:rPr>
                <w:rFonts w:ascii="Galatia SIL" w:hAnsi="Galatia SIL" w:cs="Galatia SIL"/>
                <w:color w:val="943634" w:themeColor="accent2" w:themeShade="BF"/>
                <w:lang w:eastAsia="x-none"/>
              </w:rPr>
              <w:t>ἡμέρ</w:t>
            </w:r>
            <w:proofErr w:type="spellEnd"/>
            <w:r w:rsidRPr="00F75F4C">
              <w:rPr>
                <w:rFonts w:ascii="Galatia SIL" w:hAnsi="Galatia SIL" w:cs="Galatia SIL"/>
                <w:color w:val="943634" w:themeColor="accent2" w:themeShade="BF"/>
                <w:lang w:eastAsia="x-none"/>
              </w:rPr>
              <w:t>ᾳ</w:t>
            </w:r>
            <w:r>
              <w:rPr>
                <w:rFonts w:ascii="Galatia SIL" w:hAnsi="Galatia SIL" w:cs="Galatia SIL"/>
                <w:color w:val="943634" w:themeColor="accent2" w:themeShade="BF"/>
                <w:lang w:eastAsia="x-none"/>
              </w:rPr>
              <w:br/>
            </w:r>
            <w:r w:rsidRPr="00F75F4C">
              <w:rPr>
                <w:rFonts w:ascii="Galatia SIL" w:hAnsi="Galatia SIL" w:cs="Galatia SIL"/>
                <w:color w:val="943634" w:themeColor="accent2" w:themeShade="BF"/>
                <w:lang w:eastAsia="x-none"/>
              </w:rPr>
              <w:t xml:space="preserve">κατὰ τὰς </w:t>
            </w:r>
            <w:proofErr w:type="spellStart"/>
            <w:r w:rsidRPr="00F75F4C">
              <w:rPr>
                <w:rFonts w:ascii="Galatia SIL" w:hAnsi="Galatia SIL" w:cs="Galatia SIL"/>
                <w:color w:val="943634" w:themeColor="accent2" w:themeShade="BF"/>
                <w:lang w:eastAsia="x-none"/>
              </w:rPr>
              <w:t>γρ</w:t>
            </w:r>
            <w:proofErr w:type="spellEnd"/>
            <w:r w:rsidRPr="00F75F4C">
              <w:rPr>
                <w:rFonts w:ascii="Galatia SIL" w:hAnsi="Galatia SIL" w:cs="Galatia SIL"/>
                <w:color w:val="943634" w:themeColor="accent2" w:themeShade="BF"/>
                <w:lang w:eastAsia="x-none"/>
              </w:rPr>
              <w:t>αφάς,</w:t>
            </w:r>
          </w:p>
        </w:tc>
      </w:tr>
    </w:tbl>
    <w:p w:rsidR="00E01BFB" w:rsidRPr="00E80AF4" w:rsidRDefault="00F75F4C" w:rsidP="00E80AF4">
      <w:pPr>
        <w:numPr>
          <w:ilvl w:val="0"/>
          <w:numId w:val="2"/>
        </w:numPr>
        <w:spacing w:before="180" w:after="60" w:line="240" w:lineRule="auto"/>
        <w:ind w:left="1491" w:hanging="357"/>
        <w:jc w:val="both"/>
        <w:rPr>
          <w:rFonts w:ascii="Arial Narrow" w:hAnsi="Arial Narrow"/>
          <w:color w:val="FF0000"/>
        </w:rPr>
      </w:pPr>
      <w:r>
        <w:rPr>
          <w:rFonts w:ascii="Arial Narrow" w:hAnsi="Arial Narrow"/>
          <w:color w:val="FF0000"/>
        </w:rPr>
        <w:t xml:space="preserve">El </w:t>
      </w:r>
      <w:r w:rsidRPr="0050576C">
        <w:rPr>
          <w:rFonts w:ascii="Arial Narrow" w:hAnsi="Arial Narrow"/>
          <w:i/>
          <w:color w:val="FF0000"/>
        </w:rPr>
        <w:t>documento Q</w:t>
      </w:r>
      <w:r>
        <w:rPr>
          <w:rFonts w:ascii="Arial Narrow" w:hAnsi="Arial Narrow"/>
          <w:color w:val="FF0000"/>
        </w:rPr>
        <w:t>, el evangelio de un grupo de seguidores de Jesús, guarda un total silencio sobre la muerte y resurrección de Jesús (</w:t>
      </w:r>
      <w:hyperlink r:id="rId26" w:history="1">
        <w:r w:rsidRPr="00E01BFB">
          <w:rPr>
            <w:rStyle w:val="Hipervnculo"/>
            <w:rFonts w:ascii="Arial Narrow" w:hAnsi="Arial Narrow"/>
          </w:rPr>
          <w:t xml:space="preserve">Burton L. </w:t>
        </w:r>
        <w:proofErr w:type="spellStart"/>
        <w:r w:rsidRPr="00E01BFB">
          <w:rPr>
            <w:rStyle w:val="Hipervnculo"/>
            <w:rFonts w:ascii="Arial Narrow" w:hAnsi="Arial Narrow"/>
          </w:rPr>
          <w:t>Mack</w:t>
        </w:r>
        <w:proofErr w:type="spellEnd"/>
      </w:hyperlink>
      <w:r>
        <w:rPr>
          <w:rFonts w:ascii="Arial Narrow" w:hAnsi="Arial Narrow"/>
          <w:color w:val="FF0000"/>
        </w:rPr>
        <w:t>)</w:t>
      </w:r>
      <w:r w:rsidR="00903FC9">
        <w:rPr>
          <w:rStyle w:val="Refdenotaalpie"/>
          <w:rFonts w:ascii="Arial Narrow" w:hAnsi="Arial Narrow"/>
          <w:color w:val="FF0000"/>
        </w:rPr>
        <w:footnoteReference w:id="3"/>
      </w:r>
      <w:r w:rsidR="0050576C">
        <w:rPr>
          <w:rFonts w:ascii="Arial Narrow" w:hAnsi="Arial Narrow"/>
          <w:color w:val="FF0000"/>
        </w:rPr>
        <w:t>.</w:t>
      </w:r>
    </w:p>
    <w:p w:rsidR="00DA1476" w:rsidRPr="00F75F4C" w:rsidRDefault="00DA1476" w:rsidP="008B4660">
      <w:pPr>
        <w:numPr>
          <w:ilvl w:val="0"/>
          <w:numId w:val="2"/>
        </w:numPr>
        <w:spacing w:before="60" w:after="60" w:line="240" w:lineRule="auto"/>
        <w:ind w:left="1491" w:hanging="357"/>
        <w:jc w:val="both"/>
        <w:rPr>
          <w:rFonts w:ascii="Arial Narrow" w:hAnsi="Arial Narrow"/>
          <w:color w:val="FF0000"/>
        </w:rPr>
      </w:pPr>
      <w:r w:rsidRPr="00DA1476">
        <w:rPr>
          <w:rFonts w:ascii="Arial Narrow" w:hAnsi="Arial Narrow"/>
          <w:color w:val="FF0000"/>
        </w:rPr>
        <w:lastRenderedPageBreak/>
        <w:t>Admitir Q</w:t>
      </w:r>
      <w:r w:rsidR="00032B53">
        <w:rPr>
          <w:rFonts w:ascii="Arial Narrow" w:hAnsi="Arial Narrow"/>
          <w:color w:val="FF0000"/>
        </w:rPr>
        <w:t>,</w:t>
      </w:r>
      <w:r w:rsidRPr="00DA1476">
        <w:rPr>
          <w:rFonts w:ascii="Arial Narrow" w:hAnsi="Arial Narrow"/>
          <w:color w:val="FF0000"/>
        </w:rPr>
        <w:t xml:space="preserve"> una fuente de dichos que guarda silencio acerca de una muerte vicaria o una resurrección (</w:t>
      </w:r>
      <w:hyperlink r:id="rId27" w:tgtFrame="text" w:history="1">
        <w:r w:rsidRPr="00DA1476">
          <w:rPr>
            <w:rFonts w:ascii="Arial Narrow" w:hAnsi="Arial Narrow"/>
            <w:color w:val="0000FF"/>
            <w:u w:val="single"/>
          </w:rPr>
          <w:t xml:space="preserve">John S. </w:t>
        </w:r>
        <w:proofErr w:type="spellStart"/>
        <w:r w:rsidRPr="00DA1476">
          <w:rPr>
            <w:rFonts w:ascii="Arial Narrow" w:hAnsi="Arial Narrow"/>
            <w:color w:val="0000FF"/>
            <w:u w:val="single"/>
          </w:rPr>
          <w:t>Kloppenborg</w:t>
        </w:r>
        <w:proofErr w:type="spellEnd"/>
      </w:hyperlink>
      <w:r w:rsidRPr="00DA1476">
        <w:rPr>
          <w:rFonts w:ascii="Arial Narrow" w:hAnsi="Arial Narrow"/>
          <w:color w:val="FF0000"/>
        </w:rPr>
        <w:t>)</w:t>
      </w:r>
      <w:r w:rsidR="004B40A8">
        <w:rPr>
          <w:rStyle w:val="Refdenotaalpie"/>
          <w:rFonts w:ascii="Arial Narrow" w:hAnsi="Arial Narrow"/>
          <w:color w:val="FF0000"/>
        </w:rPr>
        <w:footnoteReference w:id="4"/>
      </w:r>
    </w:p>
    <w:p w:rsidR="00E80AF4" w:rsidRPr="00E80AF4" w:rsidRDefault="00777125" w:rsidP="00E80AF4">
      <w:pPr>
        <w:spacing w:before="180" w:after="180" w:line="240" w:lineRule="auto"/>
        <w:jc w:val="right"/>
        <w:rPr>
          <w:rFonts w:ascii="Comic Sans MS" w:hAnsi="Comic Sans MS" w:cs="Times New Roman"/>
          <w:color w:val="0000FF" w:themeColor="hyperlink"/>
          <w:sz w:val="20"/>
          <w:szCs w:val="20"/>
          <w:u w:val="single"/>
        </w:rPr>
      </w:pPr>
      <w:hyperlink r:id="rId28" w:history="1">
        <w:r w:rsidR="00E80AF4" w:rsidRPr="00E80AF4">
          <w:rPr>
            <w:rStyle w:val="Hipervnculo"/>
            <w:rFonts w:ascii="Comic Sans MS" w:hAnsi="Comic Sans MS" w:cs="Times New Roman"/>
            <w:sz w:val="20"/>
            <w:szCs w:val="20"/>
          </w:rPr>
          <w:t>El Documento Q</w:t>
        </w:r>
      </w:hyperlink>
      <w:r w:rsidR="00E80AF4" w:rsidRPr="00E80AF4">
        <w:rPr>
          <w:rStyle w:val="Hipervnculo"/>
          <w:rFonts w:ascii="Comic Sans MS" w:hAnsi="Comic Sans MS" w:cs="Times New Roman"/>
          <w:sz w:val="20"/>
          <w:szCs w:val="20"/>
        </w:rPr>
        <w:br/>
      </w:r>
      <w:r w:rsidR="00E80AF4" w:rsidRPr="00E80AF4">
        <w:rPr>
          <w:rStyle w:val="Hipervnculo"/>
          <w:rFonts w:ascii="Comic Sans MS" w:hAnsi="Comic Sans MS" w:cs="Times New Roman"/>
          <w:sz w:val="20"/>
          <w:szCs w:val="20"/>
          <w:u w:val="none"/>
        </w:rPr>
        <w:t>(Por si alguien todavía no sabe qué es)</w:t>
      </w:r>
    </w:p>
    <w:p w:rsidR="00213FF0" w:rsidRDefault="0050576C" w:rsidP="008B4660">
      <w:pPr>
        <w:numPr>
          <w:ilvl w:val="0"/>
          <w:numId w:val="2"/>
        </w:numPr>
        <w:spacing w:before="60" w:after="60" w:line="240" w:lineRule="auto"/>
        <w:ind w:left="1491" w:hanging="357"/>
        <w:jc w:val="both"/>
        <w:rPr>
          <w:rFonts w:ascii="Arial Narrow" w:hAnsi="Arial Narrow"/>
          <w:color w:val="FF0000"/>
        </w:rPr>
      </w:pPr>
      <w:r w:rsidRPr="0050576C">
        <w:rPr>
          <w:rFonts w:ascii="Arial Narrow" w:hAnsi="Arial Narrow"/>
          <w:color w:val="FF0000"/>
        </w:rPr>
        <w:t xml:space="preserve">Una de las características más notables del </w:t>
      </w:r>
      <w:r w:rsidRPr="0050576C">
        <w:rPr>
          <w:rFonts w:ascii="Arial Narrow" w:hAnsi="Arial Narrow"/>
          <w:i/>
          <w:color w:val="FF0000"/>
        </w:rPr>
        <w:t>Evangelio de Tomás</w:t>
      </w:r>
      <w:r w:rsidRPr="0050576C">
        <w:rPr>
          <w:rFonts w:ascii="Arial Narrow" w:hAnsi="Arial Narrow"/>
          <w:color w:val="FF0000"/>
        </w:rPr>
        <w:t xml:space="preserve"> es su silencio sobre la cuestión de la muerte y resurrección</w:t>
      </w:r>
      <w:r>
        <w:rPr>
          <w:rFonts w:ascii="Arial Narrow" w:hAnsi="Arial Narrow"/>
          <w:color w:val="FF0000"/>
        </w:rPr>
        <w:t xml:space="preserve"> (</w:t>
      </w:r>
      <w:hyperlink r:id="rId29" w:tgtFrame="_blank" w:history="1">
        <w:r w:rsidRPr="0050576C">
          <w:rPr>
            <w:rFonts w:ascii="Arial Narrow" w:hAnsi="Arial Narrow"/>
            <w:color w:val="0000FF"/>
            <w:u w:val="single"/>
          </w:rPr>
          <w:t xml:space="preserve">Helmut </w:t>
        </w:r>
        <w:proofErr w:type="spellStart"/>
        <w:r w:rsidRPr="0050576C">
          <w:rPr>
            <w:rFonts w:ascii="Arial Narrow" w:hAnsi="Arial Narrow"/>
            <w:color w:val="0000FF"/>
            <w:u w:val="single"/>
          </w:rPr>
          <w:t>Köester</w:t>
        </w:r>
        <w:proofErr w:type="spellEnd"/>
      </w:hyperlink>
      <w:r>
        <w:rPr>
          <w:rFonts w:ascii="Arial Narrow" w:hAnsi="Arial Narrow"/>
          <w:color w:val="FF0000"/>
        </w:rPr>
        <w:t>).</w:t>
      </w:r>
    </w:p>
    <w:p w:rsidR="0050576C" w:rsidRPr="0050576C" w:rsidRDefault="0050576C" w:rsidP="0050576C">
      <w:pPr>
        <w:spacing w:before="180" w:after="180" w:line="240" w:lineRule="auto"/>
        <w:ind w:left="2268"/>
        <w:jc w:val="both"/>
        <w:rPr>
          <w:rFonts w:ascii="Arial Narrow" w:hAnsi="Arial Narrow"/>
          <w:color w:val="943634" w:themeColor="accent2" w:themeShade="BF"/>
        </w:rPr>
      </w:pPr>
      <w:r w:rsidRPr="0050576C">
        <w:rPr>
          <w:color w:val="943634" w:themeColor="accent2" w:themeShade="BF"/>
        </w:rPr>
        <w:t xml:space="preserve">El </w:t>
      </w:r>
      <w:r w:rsidRPr="007B7747">
        <w:rPr>
          <w:i/>
          <w:color w:val="943634" w:themeColor="accent2" w:themeShade="BF"/>
        </w:rPr>
        <w:t>Evangelio de Tomás</w:t>
      </w:r>
      <w:r w:rsidRPr="0050576C">
        <w:rPr>
          <w:color w:val="943634" w:themeColor="accent2" w:themeShade="BF"/>
        </w:rPr>
        <w:t xml:space="preserve"> y </w:t>
      </w:r>
      <w:r w:rsidRPr="007B7747">
        <w:rPr>
          <w:i/>
          <w:color w:val="943634" w:themeColor="accent2" w:themeShade="BF"/>
        </w:rPr>
        <w:t>Q</w:t>
      </w:r>
      <w:r w:rsidRPr="0050576C">
        <w:rPr>
          <w:color w:val="943634" w:themeColor="accent2" w:themeShade="BF"/>
        </w:rPr>
        <w:t xml:space="preserve"> cuestionan el supuesto de que la Iglesia primitiva puso unánimemente la muerte y resurrección de Jesús como fundamento de la fe cristiana.</w:t>
      </w:r>
    </w:p>
    <w:p w:rsidR="009B573D" w:rsidRPr="00E80AF4" w:rsidRDefault="00DA1476" w:rsidP="00CA5849">
      <w:pPr>
        <w:numPr>
          <w:ilvl w:val="0"/>
          <w:numId w:val="2"/>
        </w:numPr>
        <w:spacing w:before="60" w:after="60" w:line="240" w:lineRule="auto"/>
        <w:ind w:left="1491" w:hanging="357"/>
        <w:jc w:val="both"/>
        <w:rPr>
          <w:rFonts w:ascii="Arial Narrow" w:hAnsi="Arial Narrow"/>
          <w:color w:val="FF0000"/>
        </w:rPr>
      </w:pPr>
      <w:r w:rsidRPr="00DA1476">
        <w:rPr>
          <w:rFonts w:ascii="Arial Narrow" w:hAnsi="Arial Narrow"/>
          <w:color w:val="FF0000"/>
        </w:rPr>
        <w:t xml:space="preserve">En los dos rituales eucarísticos de la </w:t>
      </w:r>
      <w:proofErr w:type="spellStart"/>
      <w:r w:rsidRPr="00924CD9">
        <w:rPr>
          <w:rFonts w:ascii="Galatia SIL" w:hAnsi="Galatia SIL" w:cs="Galatia SIL"/>
          <w:color w:val="FF0000"/>
          <w:sz w:val="24"/>
          <w:szCs w:val="24"/>
          <w:lang w:eastAsia="x-none"/>
        </w:rPr>
        <w:t>Διδ</w:t>
      </w:r>
      <w:proofErr w:type="spellEnd"/>
      <w:r w:rsidRPr="00924CD9">
        <w:rPr>
          <w:rFonts w:ascii="Galatia SIL" w:hAnsi="Galatia SIL" w:cs="Galatia SIL"/>
          <w:color w:val="FF0000"/>
          <w:sz w:val="24"/>
          <w:szCs w:val="24"/>
          <w:lang w:eastAsia="x-none"/>
        </w:rPr>
        <w:t>αχη</w:t>
      </w:r>
      <w:r w:rsidRPr="00924CD9">
        <w:rPr>
          <w:rFonts w:ascii="Galatia SIL" w:eastAsia="Times New Roman" w:hAnsi="Galatia SIL" w:cs="Galatia SIL"/>
          <w:color w:val="FF0000"/>
          <w:sz w:val="24"/>
          <w:szCs w:val="24"/>
          <w:lang w:eastAsia="x-none"/>
        </w:rPr>
        <w:t>̀</w:t>
      </w:r>
      <w:r w:rsidR="00924CD9" w:rsidRPr="00924CD9">
        <w:rPr>
          <w:rFonts w:ascii="Arial Narrow" w:eastAsia="Times New Roman" w:hAnsi="Arial Narrow" w:cs="Galatia SIL"/>
          <w:sz w:val="28"/>
          <w:szCs w:val="28"/>
          <w:lang w:eastAsia="x-none"/>
        </w:rPr>
        <w:t xml:space="preserve"> </w:t>
      </w:r>
      <w:r w:rsidR="00924CD9" w:rsidRPr="00924CD9">
        <w:rPr>
          <w:rFonts w:ascii="Arial Narrow" w:hAnsi="Arial Narrow"/>
        </w:rPr>
        <w:t>[</w:t>
      </w:r>
      <w:proofErr w:type="spellStart"/>
      <w:r w:rsidR="00924CD9" w:rsidRPr="00924CD9">
        <w:rPr>
          <w:rFonts w:ascii="Arial Narrow" w:hAnsi="Arial Narrow"/>
          <w:i/>
          <w:iCs/>
        </w:rPr>
        <w:t>Didakhé</w:t>
      </w:r>
      <w:proofErr w:type="spellEnd"/>
      <w:r w:rsidR="00924CD9" w:rsidRPr="00924CD9">
        <w:rPr>
          <w:rFonts w:ascii="Arial Narrow" w:hAnsi="Arial Narrow"/>
        </w:rPr>
        <w:t>]</w:t>
      </w:r>
      <w:r w:rsidRPr="00924CD9">
        <w:rPr>
          <w:rFonts w:ascii="Arial Narrow" w:hAnsi="Arial Narrow"/>
          <w:color w:val="FF0000"/>
        </w:rPr>
        <w:t xml:space="preserve"> </w:t>
      </w:r>
      <w:r w:rsidRPr="00DA1476">
        <w:rPr>
          <w:rFonts w:ascii="Arial Narrow" w:hAnsi="Arial Narrow"/>
          <w:color w:val="FF0000"/>
        </w:rPr>
        <w:t xml:space="preserve">o </w:t>
      </w:r>
      <w:r w:rsidRPr="00DA1476">
        <w:rPr>
          <w:rFonts w:ascii="Arial Narrow" w:hAnsi="Arial Narrow"/>
          <w:smallCaps/>
          <w:color w:val="FF0000"/>
        </w:rPr>
        <w:t>doctrina de los doce apóstoles</w:t>
      </w:r>
      <w:r w:rsidRPr="00DA1476">
        <w:rPr>
          <w:rFonts w:ascii="Arial Narrow" w:hAnsi="Arial Narrow"/>
          <w:color w:val="FF0000"/>
        </w:rPr>
        <w:t xml:space="preserve"> no hay ningún simbolismo que -directa o indirectamente- haga mención de la Pasión. Ni en toda la obra encontraríamos una referencia a la pasión y muerte de Jesús.</w:t>
      </w:r>
      <w:r w:rsidR="00924CD9" w:rsidRPr="00924CD9">
        <w:rPr>
          <w:rFonts w:ascii="Arial Narrow" w:eastAsia="Times New Roman" w:hAnsi="Arial Narrow" w:cs="Times New Roman"/>
          <w:color w:val="FF0000"/>
          <w:lang w:eastAsia="es-ES"/>
        </w:rPr>
        <w:t xml:space="preserve"> </w:t>
      </w:r>
      <w:r w:rsidR="00924CD9">
        <w:rPr>
          <w:rFonts w:ascii="Arial Narrow" w:eastAsia="Times New Roman" w:hAnsi="Arial Narrow" w:cs="Times New Roman"/>
          <w:color w:val="FF0000"/>
          <w:lang w:eastAsia="es-ES"/>
        </w:rPr>
        <w:t xml:space="preserve">(John D. </w:t>
      </w:r>
      <w:proofErr w:type="spellStart"/>
      <w:r w:rsidR="00924CD9">
        <w:rPr>
          <w:rFonts w:ascii="Arial Narrow" w:eastAsia="Times New Roman" w:hAnsi="Arial Narrow" w:cs="Times New Roman"/>
          <w:color w:val="FF0000"/>
          <w:lang w:eastAsia="es-ES"/>
        </w:rPr>
        <w:t>Crossan</w:t>
      </w:r>
      <w:proofErr w:type="spellEnd"/>
      <w:r w:rsidR="00924CD9">
        <w:rPr>
          <w:rFonts w:ascii="Arial Narrow" w:eastAsia="Times New Roman" w:hAnsi="Arial Narrow" w:cs="Times New Roman"/>
          <w:color w:val="FF0000"/>
          <w:lang w:eastAsia="es-ES"/>
        </w:rPr>
        <w:t>)</w:t>
      </w:r>
    </w:p>
    <w:p w:rsidR="00E80AF4" w:rsidRPr="00E80AF4" w:rsidRDefault="00777125" w:rsidP="00E80AF4">
      <w:pPr>
        <w:spacing w:before="180" w:after="180" w:line="240" w:lineRule="auto"/>
        <w:jc w:val="right"/>
        <w:rPr>
          <w:rStyle w:val="Hipervnculo"/>
          <w:rFonts w:ascii="Comic Sans MS" w:hAnsi="Comic Sans MS" w:cs="Times New Roman"/>
          <w:sz w:val="20"/>
          <w:szCs w:val="20"/>
        </w:rPr>
      </w:pPr>
      <w:hyperlink r:id="rId30" w:history="1">
        <w:r w:rsidR="00E80AF4" w:rsidRPr="00E80AF4">
          <w:rPr>
            <w:rStyle w:val="Hipervnculo"/>
            <w:rFonts w:ascii="Comic Sans MS" w:hAnsi="Comic Sans MS" w:cs="Times New Roman"/>
            <w:sz w:val="20"/>
            <w:szCs w:val="20"/>
          </w:rPr>
          <w:t>Ampliar este tema</w:t>
        </w:r>
      </w:hyperlink>
    </w:p>
    <w:p w:rsidR="00705390" w:rsidRDefault="00705390" w:rsidP="00CA5849">
      <w:pPr>
        <w:numPr>
          <w:ilvl w:val="0"/>
          <w:numId w:val="2"/>
        </w:numPr>
        <w:spacing w:before="60" w:after="180" w:line="240" w:lineRule="auto"/>
        <w:ind w:left="1491" w:hanging="357"/>
        <w:jc w:val="both"/>
        <w:rPr>
          <w:rFonts w:ascii="Arial Narrow" w:hAnsi="Arial Narrow"/>
          <w:color w:val="FF0000"/>
        </w:rPr>
      </w:pPr>
      <w:r>
        <w:rPr>
          <w:rFonts w:ascii="Arial Narrow" w:hAnsi="Arial Narrow"/>
          <w:color w:val="FF0000"/>
        </w:rPr>
        <w:t>Pablo no sabe nada de un “</w:t>
      </w:r>
      <w:r w:rsidRPr="00705390">
        <w:rPr>
          <w:rFonts w:ascii="Arial Narrow" w:hAnsi="Arial Narrow"/>
          <w:i/>
          <w:color w:val="FF0000"/>
        </w:rPr>
        <w:t>traidor</w:t>
      </w:r>
      <w:r>
        <w:rPr>
          <w:rFonts w:ascii="Arial Narrow" w:hAnsi="Arial Narrow"/>
          <w:color w:val="FF0000"/>
        </w:rPr>
        <w:t>”. El que “</w:t>
      </w:r>
      <w:r w:rsidRPr="00CA5849">
        <w:rPr>
          <w:rFonts w:ascii="Arial Narrow" w:hAnsi="Arial Narrow"/>
          <w:i/>
          <w:color w:val="FF0000"/>
        </w:rPr>
        <w:t>entrega</w:t>
      </w:r>
      <w:r>
        <w:rPr>
          <w:rFonts w:ascii="Arial Narrow" w:hAnsi="Arial Narrow"/>
          <w:color w:val="FF0000"/>
        </w:rPr>
        <w:t xml:space="preserve">” </w:t>
      </w:r>
      <w:r w:rsidR="00CA5849">
        <w:rPr>
          <w:rFonts w:ascii="Arial Narrow" w:hAnsi="Arial Narrow"/>
          <w:color w:val="FF0000"/>
        </w:rPr>
        <w:t>(</w:t>
      </w:r>
      <w:r w:rsidR="00CA5849" w:rsidRPr="00B54198">
        <w:rPr>
          <w:rFonts w:ascii="Galatia SIL" w:eastAsia="Times New Roman" w:hAnsi="Galatia SIL" w:cs="Galatia SIL"/>
          <w:color w:val="943634" w:themeColor="accent2" w:themeShade="BF"/>
          <w:lang w:eastAsia="x-none"/>
        </w:rPr>
        <w:t>πα</w:t>
      </w:r>
      <w:proofErr w:type="spellStart"/>
      <w:r w:rsidR="00CA5849" w:rsidRPr="00B54198">
        <w:rPr>
          <w:rFonts w:ascii="Galatia SIL" w:eastAsia="Times New Roman" w:hAnsi="Galatia SIL" w:cs="Galatia SIL"/>
          <w:color w:val="943634" w:themeColor="accent2" w:themeShade="BF"/>
          <w:lang w:eastAsia="x-none"/>
        </w:rPr>
        <w:t>ρέδωκεν</w:t>
      </w:r>
      <w:proofErr w:type="spellEnd"/>
      <w:r w:rsidR="00CA5849">
        <w:rPr>
          <w:rFonts w:ascii="Arial Narrow" w:hAnsi="Arial Narrow"/>
          <w:color w:val="FF0000"/>
        </w:rPr>
        <w:t xml:space="preserve">) </w:t>
      </w:r>
      <w:r>
        <w:rPr>
          <w:rFonts w:ascii="Arial Narrow" w:hAnsi="Arial Narrow"/>
          <w:color w:val="FF0000"/>
        </w:rPr>
        <w:t>a Jesús es Dios, el “</w:t>
      </w:r>
      <w:r w:rsidRPr="00705390">
        <w:rPr>
          <w:rFonts w:ascii="Arial Narrow" w:hAnsi="Arial Narrow"/>
          <w:i/>
          <w:color w:val="FF0000"/>
        </w:rPr>
        <w:t>que no perdonó a su propio hijo</w:t>
      </w:r>
      <w:r>
        <w:rPr>
          <w:rFonts w:ascii="Arial Narrow" w:hAnsi="Arial Narrow"/>
          <w:color w:val="FF0000"/>
        </w:rPr>
        <w:t>”</w:t>
      </w:r>
      <w:r w:rsidR="004E2A44">
        <w:rPr>
          <w:rFonts w:ascii="Arial Narrow" w:hAnsi="Arial Narrow"/>
          <w:color w:val="FF0000"/>
        </w:rPr>
        <w:t>.</w:t>
      </w:r>
    </w:p>
    <w:tbl>
      <w:tblPr>
        <w:tblW w:w="3750" w:type="pct"/>
        <w:jc w:val="right"/>
        <w:tblCellSpacing w:w="0" w:type="dxa"/>
        <w:tblCellMar>
          <w:left w:w="0" w:type="dxa"/>
          <w:right w:w="0" w:type="dxa"/>
        </w:tblCellMar>
        <w:tblLook w:val="04A0" w:firstRow="1" w:lastRow="0" w:firstColumn="1" w:lastColumn="0" w:noHBand="0" w:noVBand="1"/>
      </w:tblPr>
      <w:tblGrid>
        <w:gridCol w:w="1074"/>
        <w:gridCol w:w="5412"/>
      </w:tblGrid>
      <w:tr w:rsidR="00CA5849" w:rsidRPr="00282BCD" w:rsidTr="0038422B">
        <w:trPr>
          <w:tblCellSpacing w:w="0" w:type="dxa"/>
          <w:jc w:val="right"/>
        </w:trPr>
        <w:tc>
          <w:tcPr>
            <w:tcW w:w="828" w:type="pct"/>
            <w:tcMar>
              <w:top w:w="72" w:type="dxa"/>
              <w:left w:w="72" w:type="dxa"/>
              <w:bottom w:w="72" w:type="dxa"/>
              <w:right w:w="72" w:type="dxa"/>
            </w:tcMar>
            <w:hideMark/>
          </w:tcPr>
          <w:p w:rsidR="00CA5849" w:rsidRPr="00282BCD" w:rsidRDefault="00CA5849" w:rsidP="008513A3">
            <w:pPr>
              <w:spacing w:after="0" w:line="240" w:lineRule="auto"/>
              <w:jc w:val="right"/>
              <w:rPr>
                <w:rFonts w:ascii="Arial" w:eastAsia="Times New Roman" w:hAnsi="Arial" w:cs="Arial"/>
                <w:color w:val="FF0000"/>
                <w:sz w:val="18"/>
                <w:szCs w:val="18"/>
                <w:lang w:eastAsia="es-ES"/>
              </w:rPr>
            </w:pPr>
            <w:proofErr w:type="spellStart"/>
            <w:r w:rsidRPr="00F71DB6">
              <w:rPr>
                <w:rFonts w:ascii="Arial" w:eastAsia="Times New Roman" w:hAnsi="Arial" w:cs="Arial"/>
                <w:color w:val="FF0000"/>
                <w:sz w:val="18"/>
                <w:szCs w:val="18"/>
                <w:lang w:eastAsia="es-ES"/>
              </w:rPr>
              <w:t>Rm</w:t>
            </w:r>
            <w:proofErr w:type="spellEnd"/>
            <w:r w:rsidRPr="00F71DB6">
              <w:rPr>
                <w:rFonts w:ascii="Arial" w:eastAsia="Times New Roman" w:hAnsi="Arial" w:cs="Arial"/>
                <w:color w:val="FF0000"/>
                <w:sz w:val="18"/>
                <w:szCs w:val="18"/>
                <w:lang w:eastAsia="es-ES"/>
              </w:rPr>
              <w:t xml:space="preserve"> 8, 32</w:t>
            </w:r>
          </w:p>
        </w:tc>
        <w:tc>
          <w:tcPr>
            <w:tcW w:w="0" w:type="auto"/>
            <w:tcMar>
              <w:top w:w="72" w:type="dxa"/>
              <w:left w:w="72" w:type="dxa"/>
              <w:bottom w:w="72" w:type="dxa"/>
              <w:right w:w="72" w:type="dxa"/>
            </w:tcMar>
            <w:hideMark/>
          </w:tcPr>
          <w:p w:rsidR="00CA5849" w:rsidRPr="00282BCD" w:rsidRDefault="00CA5849" w:rsidP="00CA5849">
            <w:pPr>
              <w:spacing w:after="0" w:line="240" w:lineRule="auto"/>
              <w:rPr>
                <w:rFonts w:ascii="Comic Sans MS" w:eastAsia="Times New Roman" w:hAnsi="Comic Sans MS" w:cs="Times New Roman"/>
                <w:color w:val="008080"/>
                <w:lang w:eastAsia="es-ES"/>
              </w:rPr>
            </w:pPr>
            <w:r w:rsidRPr="00F71DB6">
              <w:rPr>
                <w:rFonts w:ascii="Comic Sans MS" w:eastAsia="Times New Roman" w:hAnsi="Comic Sans MS" w:cs="Times New Roman"/>
                <w:color w:val="008080"/>
                <w:lang w:eastAsia="es-ES"/>
              </w:rPr>
              <w:t>El, q</w:t>
            </w:r>
            <w:r>
              <w:rPr>
                <w:rFonts w:ascii="Comic Sans MS" w:eastAsia="Times New Roman" w:hAnsi="Comic Sans MS" w:cs="Times New Roman"/>
                <w:color w:val="008080"/>
                <w:lang w:eastAsia="es-ES"/>
              </w:rPr>
              <w:t>ue no perdonó a su propio Hijo,</w:t>
            </w:r>
            <w:r>
              <w:rPr>
                <w:rFonts w:ascii="Comic Sans MS" w:eastAsia="Times New Roman" w:hAnsi="Comic Sans MS" w:cs="Times New Roman"/>
                <w:color w:val="008080"/>
                <w:lang w:eastAsia="es-ES"/>
              </w:rPr>
              <w:br/>
              <w:t>sino que por todos nosotros</w:t>
            </w:r>
            <w:r>
              <w:rPr>
                <w:rFonts w:ascii="Comic Sans MS" w:eastAsia="Times New Roman" w:hAnsi="Comic Sans MS" w:cs="Times New Roman"/>
                <w:color w:val="008080"/>
                <w:lang w:eastAsia="es-ES"/>
              </w:rPr>
              <w:br/>
            </w:r>
            <w:r w:rsidRPr="00F71DB6">
              <w:rPr>
                <w:rFonts w:ascii="Comic Sans MS" w:eastAsia="Times New Roman" w:hAnsi="Comic Sans MS" w:cs="Times New Roman"/>
                <w:color w:val="008080"/>
                <w:lang w:eastAsia="es-ES"/>
              </w:rPr>
              <w:t>lo entregó</w:t>
            </w:r>
          </w:p>
        </w:tc>
      </w:tr>
      <w:tr w:rsidR="00CA5849" w:rsidRPr="00282BCD" w:rsidTr="0038422B">
        <w:trPr>
          <w:tblCellSpacing w:w="0" w:type="dxa"/>
          <w:jc w:val="right"/>
        </w:trPr>
        <w:tc>
          <w:tcPr>
            <w:tcW w:w="828" w:type="pct"/>
            <w:tcMar>
              <w:top w:w="72" w:type="dxa"/>
              <w:left w:w="72" w:type="dxa"/>
              <w:bottom w:w="72" w:type="dxa"/>
              <w:right w:w="72" w:type="dxa"/>
            </w:tcMar>
          </w:tcPr>
          <w:p w:rsidR="00CA5849" w:rsidRPr="00282BCD" w:rsidRDefault="00CA5849" w:rsidP="008513A3">
            <w:pPr>
              <w:spacing w:after="0" w:line="240" w:lineRule="auto"/>
              <w:jc w:val="right"/>
              <w:rPr>
                <w:rFonts w:ascii="Arial" w:eastAsia="Times New Roman" w:hAnsi="Arial" w:cs="Arial"/>
                <w:color w:val="FF0000"/>
                <w:sz w:val="18"/>
                <w:szCs w:val="18"/>
                <w:lang w:eastAsia="es-ES"/>
              </w:rPr>
            </w:pPr>
          </w:p>
        </w:tc>
        <w:tc>
          <w:tcPr>
            <w:tcW w:w="0" w:type="auto"/>
            <w:tcMar>
              <w:top w:w="72" w:type="dxa"/>
              <w:left w:w="72" w:type="dxa"/>
              <w:bottom w:w="72" w:type="dxa"/>
              <w:right w:w="72" w:type="dxa"/>
            </w:tcMar>
          </w:tcPr>
          <w:p w:rsidR="00CA5849" w:rsidRPr="00B54198" w:rsidRDefault="00CA5849" w:rsidP="008513A3">
            <w:pPr>
              <w:spacing w:after="0" w:line="240" w:lineRule="auto"/>
              <w:ind w:left="284" w:right="-284"/>
              <w:rPr>
                <w:rFonts w:ascii="Galatia SIL" w:hAnsi="Galatia SIL" w:cs="Galatia SIL"/>
                <w:color w:val="943634" w:themeColor="accent2" w:themeShade="BF"/>
                <w:lang w:eastAsia="x-none"/>
              </w:rPr>
            </w:pPr>
            <w:proofErr w:type="spellStart"/>
            <w:r w:rsidRPr="00B54198">
              <w:rPr>
                <w:rFonts w:ascii="Galatia SIL" w:eastAsia="Times New Roman" w:hAnsi="Galatia SIL" w:cs="Galatia SIL"/>
                <w:color w:val="943634" w:themeColor="accent2" w:themeShade="BF"/>
                <w:lang w:eastAsia="x-none"/>
              </w:rPr>
              <w:t>ὅς</w:t>
            </w:r>
            <w:proofErr w:type="spellEnd"/>
            <w:r w:rsidRPr="00B54198">
              <w:rPr>
                <w:rFonts w:ascii="Galatia SIL" w:eastAsia="Times New Roman" w:hAnsi="Galatia SIL" w:cs="Galatia SIL"/>
                <w:color w:val="943634" w:themeColor="accent2" w:themeShade="BF"/>
                <w:lang w:eastAsia="x-none"/>
              </w:rPr>
              <w:t xml:space="preserve"> </w:t>
            </w:r>
            <w:proofErr w:type="spellStart"/>
            <w:r w:rsidRPr="00B54198">
              <w:rPr>
                <w:rFonts w:ascii="Galatia SIL" w:eastAsia="Times New Roman" w:hAnsi="Galatia SIL" w:cs="Galatia SIL"/>
                <w:color w:val="943634" w:themeColor="accent2" w:themeShade="BF"/>
                <w:lang w:eastAsia="x-none"/>
              </w:rPr>
              <w:t>γε</w:t>
            </w:r>
            <w:proofErr w:type="spellEnd"/>
            <w:r w:rsidRPr="00B54198">
              <w:rPr>
                <w:rFonts w:ascii="Galatia SIL" w:eastAsia="Times New Roman" w:hAnsi="Galatia SIL" w:cs="Galatia SIL"/>
                <w:color w:val="943634" w:themeColor="accent2" w:themeShade="BF"/>
                <w:lang w:eastAsia="x-none"/>
              </w:rPr>
              <w:t xml:space="preserve"> </w:t>
            </w:r>
            <w:proofErr w:type="spellStart"/>
            <w:r w:rsidRPr="00B54198">
              <w:rPr>
                <w:rFonts w:ascii="Galatia SIL" w:eastAsia="Times New Roman" w:hAnsi="Galatia SIL" w:cs="Galatia SIL"/>
                <w:color w:val="943634" w:themeColor="accent2" w:themeShade="BF"/>
                <w:lang w:eastAsia="x-none"/>
              </w:rPr>
              <w:t>του</w:t>
            </w:r>
            <w:proofErr w:type="spellEnd"/>
            <w:r w:rsidRPr="00B54198">
              <w:rPr>
                <w:rFonts w:ascii="Galatia SIL" w:eastAsia="Times New Roman" w:hAnsi="Galatia SIL" w:cs="Galatia SIL"/>
                <w:color w:val="943634" w:themeColor="accent2" w:themeShade="BF"/>
                <w:lang w:eastAsia="x-none"/>
              </w:rPr>
              <w:t xml:space="preserve">͂ </w:t>
            </w:r>
            <w:proofErr w:type="spellStart"/>
            <w:r w:rsidRPr="00B54198">
              <w:rPr>
                <w:rFonts w:ascii="Galatia SIL" w:eastAsia="Times New Roman" w:hAnsi="Galatia SIL" w:cs="Galatia SIL"/>
                <w:color w:val="943634" w:themeColor="accent2" w:themeShade="BF"/>
                <w:lang w:eastAsia="x-none"/>
              </w:rPr>
              <w:t>ἰδίου</w:t>
            </w:r>
            <w:proofErr w:type="spellEnd"/>
            <w:r w:rsidRPr="00B54198">
              <w:rPr>
                <w:rFonts w:ascii="Galatia SIL" w:eastAsia="Times New Roman" w:hAnsi="Galatia SIL" w:cs="Galatia SIL"/>
                <w:color w:val="943634" w:themeColor="accent2" w:themeShade="BF"/>
                <w:lang w:eastAsia="x-none"/>
              </w:rPr>
              <w:t xml:space="preserve"> </w:t>
            </w:r>
            <w:proofErr w:type="spellStart"/>
            <w:r w:rsidRPr="00B54198">
              <w:rPr>
                <w:rFonts w:ascii="Galatia SIL" w:eastAsia="Times New Roman" w:hAnsi="Galatia SIL" w:cs="Galatia SIL"/>
                <w:color w:val="943634" w:themeColor="accent2" w:themeShade="BF"/>
                <w:lang w:eastAsia="x-none"/>
              </w:rPr>
              <w:t>υἱου</w:t>
            </w:r>
            <w:proofErr w:type="spellEnd"/>
            <w:r w:rsidRPr="00B54198">
              <w:rPr>
                <w:rFonts w:ascii="Galatia SIL" w:eastAsia="Times New Roman" w:hAnsi="Galatia SIL" w:cs="Galatia SIL"/>
                <w:color w:val="943634" w:themeColor="accent2" w:themeShade="BF"/>
                <w:lang w:eastAsia="x-none"/>
              </w:rPr>
              <w:t xml:space="preserve">͂ </w:t>
            </w:r>
            <w:proofErr w:type="spellStart"/>
            <w:r w:rsidRPr="00B54198">
              <w:rPr>
                <w:rFonts w:ascii="Galatia SIL" w:eastAsia="Times New Roman" w:hAnsi="Galatia SIL" w:cs="Galatia SIL"/>
                <w:color w:val="943634" w:themeColor="accent2" w:themeShade="BF"/>
                <w:lang w:eastAsia="x-none"/>
              </w:rPr>
              <w:t>οὐκ</w:t>
            </w:r>
            <w:proofErr w:type="spellEnd"/>
            <w:r w:rsidRPr="00B54198">
              <w:rPr>
                <w:rFonts w:ascii="Galatia SIL" w:eastAsia="Times New Roman" w:hAnsi="Galatia SIL" w:cs="Galatia SIL"/>
                <w:color w:val="943634" w:themeColor="accent2" w:themeShade="BF"/>
                <w:lang w:eastAsia="x-none"/>
              </w:rPr>
              <w:t xml:space="preserve"> </w:t>
            </w:r>
            <w:proofErr w:type="spellStart"/>
            <w:r w:rsidRPr="00B54198">
              <w:rPr>
                <w:rFonts w:ascii="Galatia SIL" w:eastAsia="Times New Roman" w:hAnsi="Galatia SIL" w:cs="Galatia SIL"/>
                <w:color w:val="943634" w:themeColor="accent2" w:themeShade="BF"/>
                <w:lang w:eastAsia="x-none"/>
              </w:rPr>
              <w:t>ἐφείσ</w:t>
            </w:r>
            <w:proofErr w:type="spellEnd"/>
            <w:r w:rsidRPr="00B54198">
              <w:rPr>
                <w:rFonts w:ascii="Galatia SIL" w:eastAsia="Times New Roman" w:hAnsi="Galatia SIL" w:cs="Galatia SIL"/>
                <w:color w:val="943634" w:themeColor="accent2" w:themeShade="BF"/>
                <w:lang w:eastAsia="x-none"/>
              </w:rPr>
              <w:t>ατο,</w:t>
            </w:r>
            <w:r w:rsidRPr="00B54198">
              <w:rPr>
                <w:rFonts w:ascii="Galatia SIL" w:eastAsia="Times New Roman" w:hAnsi="Galatia SIL" w:cs="Galatia SIL"/>
                <w:color w:val="943634" w:themeColor="accent2" w:themeShade="BF"/>
                <w:lang w:eastAsia="x-none"/>
              </w:rPr>
              <w:br/>
              <w:t>ἀ</w:t>
            </w:r>
            <w:proofErr w:type="spellStart"/>
            <w:r w:rsidRPr="00B54198">
              <w:rPr>
                <w:rFonts w:ascii="Galatia SIL" w:eastAsia="Times New Roman" w:hAnsi="Galatia SIL" w:cs="Galatia SIL"/>
                <w:color w:val="943634" w:themeColor="accent2" w:themeShade="BF"/>
                <w:lang w:eastAsia="x-none"/>
              </w:rPr>
              <w:t>λλ</w:t>
            </w:r>
            <w:proofErr w:type="spellEnd"/>
            <w:r w:rsidRPr="00B54198">
              <w:rPr>
                <w:rFonts w:ascii="Galatia SIL" w:eastAsia="Times New Roman" w:hAnsi="Galatia SIL" w:cs="Galatia SIL"/>
                <w:color w:val="943634" w:themeColor="accent2" w:themeShade="BF"/>
                <w:lang w:eastAsia="x-none"/>
              </w:rPr>
              <w:t>ὰ᾿ ὑπ</w:t>
            </w:r>
            <w:proofErr w:type="spellStart"/>
            <w:r w:rsidRPr="00B54198">
              <w:rPr>
                <w:rFonts w:ascii="Galatia SIL" w:eastAsia="Times New Roman" w:hAnsi="Galatia SIL" w:cs="Galatia SIL"/>
                <w:color w:val="943634" w:themeColor="accent2" w:themeShade="BF"/>
                <w:lang w:eastAsia="x-none"/>
              </w:rPr>
              <w:t>ὲρ</w:t>
            </w:r>
            <w:proofErr w:type="spellEnd"/>
            <w:r w:rsidRPr="00B54198">
              <w:rPr>
                <w:rFonts w:ascii="Galatia SIL" w:eastAsia="Times New Roman" w:hAnsi="Galatia SIL" w:cs="Galatia SIL"/>
                <w:color w:val="943634" w:themeColor="accent2" w:themeShade="BF"/>
                <w:lang w:eastAsia="x-none"/>
              </w:rPr>
              <w:t xml:space="preserve"> </w:t>
            </w:r>
            <w:proofErr w:type="spellStart"/>
            <w:r w:rsidRPr="00B54198">
              <w:rPr>
                <w:rFonts w:ascii="Galatia SIL" w:eastAsia="Times New Roman" w:hAnsi="Galatia SIL" w:cs="Galatia SIL"/>
                <w:color w:val="943634" w:themeColor="accent2" w:themeShade="BF"/>
                <w:lang w:eastAsia="x-none"/>
              </w:rPr>
              <w:t>ἡμῶν</w:t>
            </w:r>
            <w:proofErr w:type="spellEnd"/>
            <w:r w:rsidRPr="00B54198">
              <w:rPr>
                <w:rFonts w:ascii="Galatia SIL" w:eastAsia="Times New Roman" w:hAnsi="Galatia SIL" w:cs="Galatia SIL"/>
                <w:color w:val="943634" w:themeColor="accent2" w:themeShade="BF"/>
                <w:lang w:eastAsia="x-none"/>
              </w:rPr>
              <w:t xml:space="preserve"> πά</w:t>
            </w:r>
            <w:proofErr w:type="spellStart"/>
            <w:r w:rsidRPr="00B54198">
              <w:rPr>
                <w:rFonts w:ascii="Galatia SIL" w:eastAsia="Times New Roman" w:hAnsi="Galatia SIL" w:cs="Galatia SIL"/>
                <w:color w:val="943634" w:themeColor="accent2" w:themeShade="BF"/>
                <w:lang w:eastAsia="x-none"/>
              </w:rPr>
              <w:t>ντων</w:t>
            </w:r>
            <w:proofErr w:type="spellEnd"/>
            <w:r>
              <w:rPr>
                <w:rFonts w:ascii="Galatia SIL" w:eastAsia="Times New Roman" w:hAnsi="Galatia SIL" w:cs="Galatia SIL"/>
                <w:color w:val="943634" w:themeColor="accent2" w:themeShade="BF"/>
                <w:lang w:eastAsia="x-none"/>
              </w:rPr>
              <w:br/>
            </w:r>
            <w:r w:rsidRPr="00B54198">
              <w:rPr>
                <w:rFonts w:ascii="Galatia SIL" w:eastAsia="Times New Roman" w:hAnsi="Galatia SIL" w:cs="Galatia SIL"/>
                <w:color w:val="943634" w:themeColor="accent2" w:themeShade="BF"/>
                <w:lang w:eastAsia="x-none"/>
              </w:rPr>
              <w:t>πα</w:t>
            </w:r>
            <w:proofErr w:type="spellStart"/>
            <w:r w:rsidRPr="00B54198">
              <w:rPr>
                <w:rFonts w:ascii="Galatia SIL" w:eastAsia="Times New Roman" w:hAnsi="Galatia SIL" w:cs="Galatia SIL"/>
                <w:color w:val="943634" w:themeColor="accent2" w:themeShade="BF"/>
                <w:lang w:eastAsia="x-none"/>
              </w:rPr>
              <w:t>ρέδωκεν</w:t>
            </w:r>
            <w:proofErr w:type="spellEnd"/>
            <w:r w:rsidRPr="00B54198">
              <w:rPr>
                <w:rFonts w:ascii="Galatia SIL" w:eastAsia="Times New Roman" w:hAnsi="Galatia SIL" w:cs="Galatia SIL"/>
                <w:color w:val="943634" w:themeColor="accent2" w:themeShade="BF"/>
                <w:lang w:eastAsia="x-none"/>
              </w:rPr>
              <w:t xml:space="preserve"> α</w:t>
            </w:r>
            <w:proofErr w:type="spellStart"/>
            <w:r w:rsidRPr="00B54198">
              <w:rPr>
                <w:rFonts w:ascii="Galatia SIL" w:eastAsia="Times New Roman" w:hAnsi="Galatia SIL" w:cs="Galatia SIL"/>
                <w:color w:val="943634" w:themeColor="accent2" w:themeShade="BF"/>
                <w:lang w:eastAsia="x-none"/>
              </w:rPr>
              <w:t>ὐτόν</w:t>
            </w:r>
            <w:proofErr w:type="spellEnd"/>
          </w:p>
        </w:tc>
      </w:tr>
    </w:tbl>
    <w:p w:rsidR="00705390" w:rsidRPr="00705390" w:rsidRDefault="00777125" w:rsidP="00705390">
      <w:pPr>
        <w:spacing w:before="180" w:after="180" w:line="240" w:lineRule="auto"/>
        <w:jc w:val="right"/>
        <w:rPr>
          <w:rStyle w:val="Hipervnculo"/>
          <w:rFonts w:ascii="Comic Sans MS" w:hAnsi="Comic Sans MS" w:cs="Times New Roman"/>
          <w:sz w:val="20"/>
          <w:szCs w:val="20"/>
        </w:rPr>
      </w:pPr>
      <w:hyperlink r:id="rId31" w:history="1">
        <w:r w:rsidR="00705390" w:rsidRPr="004E2A44">
          <w:rPr>
            <w:rStyle w:val="Hipervnculo"/>
            <w:rFonts w:ascii="Comic Sans MS" w:hAnsi="Comic Sans MS" w:cs="Times New Roman"/>
            <w:sz w:val="20"/>
            <w:szCs w:val="20"/>
          </w:rPr>
          <w:t>Ampliar este tema…</w:t>
        </w:r>
      </w:hyperlink>
    </w:p>
    <w:p w:rsidR="00CA5849" w:rsidRPr="00CA5849" w:rsidRDefault="00CA5849" w:rsidP="00CA5849">
      <w:pPr>
        <w:numPr>
          <w:ilvl w:val="0"/>
          <w:numId w:val="2"/>
        </w:numPr>
        <w:spacing w:before="60" w:after="180" w:line="240" w:lineRule="auto"/>
        <w:ind w:left="1491" w:hanging="357"/>
        <w:jc w:val="both"/>
        <w:rPr>
          <w:rFonts w:ascii="Arial Narrow" w:hAnsi="Arial Narrow"/>
          <w:color w:val="FF0000"/>
        </w:rPr>
      </w:pPr>
      <w:r w:rsidRPr="00CA5849">
        <w:rPr>
          <w:rFonts w:ascii="Arial Narrow" w:hAnsi="Arial Narrow"/>
          <w:color w:val="FF0000"/>
        </w:rPr>
        <w:t>Me resulta curioso que en aquella reunión, la que algunos han llamado “</w:t>
      </w:r>
      <w:r w:rsidRPr="004E2A44">
        <w:rPr>
          <w:rFonts w:ascii="Arial Narrow" w:hAnsi="Arial Narrow"/>
          <w:i/>
          <w:color w:val="FF0000"/>
        </w:rPr>
        <w:t>el primer concilio de Jerusalén</w:t>
      </w:r>
      <w:r w:rsidRPr="00CA5849">
        <w:rPr>
          <w:rFonts w:ascii="Arial Narrow" w:hAnsi="Arial Narrow"/>
          <w:color w:val="FF0000"/>
        </w:rPr>
        <w:t>”, nadie -ni los unos ni los otros</w:t>
      </w:r>
      <w:r w:rsidR="002F7E8C">
        <w:rPr>
          <w:rFonts w:ascii="Arial Narrow" w:hAnsi="Arial Narrow"/>
          <w:color w:val="FF0000"/>
        </w:rPr>
        <w:t xml:space="preserve">, ni en la versión lucana de los </w:t>
      </w:r>
      <w:r w:rsidR="002F7E8C" w:rsidRPr="002F7E8C">
        <w:rPr>
          <w:rFonts w:ascii="Arial Narrow" w:hAnsi="Arial Narrow"/>
          <w:i/>
          <w:color w:val="FF0000"/>
        </w:rPr>
        <w:t>Hechos</w:t>
      </w:r>
      <w:r w:rsidR="002F7E8C">
        <w:rPr>
          <w:rFonts w:ascii="Arial Narrow" w:hAnsi="Arial Narrow"/>
          <w:color w:val="FF0000"/>
        </w:rPr>
        <w:t xml:space="preserve"> (Ac 15, 6-29) ni en la versión paulina de </w:t>
      </w:r>
      <w:r w:rsidR="002F7E8C" w:rsidRPr="002F7E8C">
        <w:rPr>
          <w:rFonts w:ascii="Arial Narrow" w:hAnsi="Arial Narrow"/>
          <w:i/>
          <w:color w:val="FF0000"/>
        </w:rPr>
        <w:t>Gálatas</w:t>
      </w:r>
      <w:r w:rsidR="002F7E8C">
        <w:rPr>
          <w:rFonts w:ascii="Arial Narrow" w:hAnsi="Arial Narrow"/>
          <w:color w:val="FF0000"/>
        </w:rPr>
        <w:t xml:space="preserve"> (2, 1-10)</w:t>
      </w:r>
      <w:r w:rsidRPr="00CA5849">
        <w:rPr>
          <w:rFonts w:ascii="Arial Narrow" w:hAnsi="Arial Narrow"/>
          <w:color w:val="FF0000"/>
        </w:rPr>
        <w:t>- se remitiera, para defender su tesis, a algún dicho, o mandato, o recomendación de Jesús.</w:t>
      </w:r>
    </w:p>
    <w:p w:rsidR="00DA1476" w:rsidRDefault="008B4660" w:rsidP="00A50CFA">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Remirando archivos me he encontrado con uno con el título “</w:t>
      </w:r>
      <w:r w:rsidRPr="008B4660">
        <w:rPr>
          <w:rFonts w:ascii="Times New Roman" w:hAnsi="Times New Roman" w:cs="Times New Roman"/>
          <w:i/>
          <w:sz w:val="24"/>
          <w:szCs w:val="24"/>
        </w:rPr>
        <w:t>Jesús y Pablo</w:t>
      </w:r>
      <w:r>
        <w:rPr>
          <w:rFonts w:ascii="Times New Roman" w:hAnsi="Times New Roman" w:cs="Times New Roman"/>
          <w:sz w:val="24"/>
          <w:szCs w:val="24"/>
        </w:rPr>
        <w:t xml:space="preserve">”. Lo he abierto y ha resultado ser un fragmento de tu </w:t>
      </w:r>
      <w:r w:rsidRPr="008B4660">
        <w:rPr>
          <w:rFonts w:ascii="Times New Roman" w:hAnsi="Times New Roman" w:cs="Times New Roman"/>
          <w:smallCaps/>
          <w:sz w:val="24"/>
          <w:szCs w:val="24"/>
        </w:rPr>
        <w:t>después de</w:t>
      </w:r>
      <w:r>
        <w:rPr>
          <w:rFonts w:ascii="Times New Roman" w:hAnsi="Times New Roman" w:cs="Times New Roman"/>
          <w:smallCaps/>
          <w:sz w:val="24"/>
          <w:szCs w:val="24"/>
        </w:rPr>
        <w:t xml:space="preserve"> </w:t>
      </w:r>
      <w:r w:rsidRPr="008B4660">
        <w:rPr>
          <w:rFonts w:ascii="Times New Roman" w:hAnsi="Times New Roman" w:cs="Times New Roman"/>
          <w:smallCaps/>
          <w:sz w:val="24"/>
          <w:szCs w:val="24"/>
        </w:rPr>
        <w:t>cristo</w:t>
      </w:r>
      <w:r w:rsidRPr="008B4660">
        <w:rPr>
          <w:rFonts w:ascii="Times New Roman" w:hAnsi="Times New Roman" w:cs="Times New Roman"/>
          <w:sz w:val="24"/>
          <w:szCs w:val="24"/>
        </w:rPr>
        <w:t>, del cual podemos ir entresacando</w:t>
      </w:r>
      <w:r>
        <w:rPr>
          <w:rFonts w:ascii="Times New Roman" w:hAnsi="Times New Roman" w:cs="Times New Roman"/>
          <w:sz w:val="24"/>
          <w:szCs w:val="24"/>
        </w:rPr>
        <w:t xml:space="preserve"> los siguientes fragmentos</w:t>
      </w:r>
      <w:r w:rsidRPr="008B4660">
        <w:rPr>
          <w:rFonts w:ascii="Times New Roman" w:hAnsi="Times New Roman" w:cs="Times New Roman"/>
          <w:sz w:val="24"/>
          <w:szCs w:val="24"/>
        </w:rPr>
        <w:t>.</w:t>
      </w:r>
    </w:p>
    <w:p w:rsidR="008B4660" w:rsidRPr="003239E6" w:rsidRDefault="008B4660" w:rsidP="003239E6">
      <w:pPr>
        <w:pStyle w:val="Prrafodelista"/>
        <w:numPr>
          <w:ilvl w:val="0"/>
          <w:numId w:val="3"/>
        </w:numPr>
        <w:spacing w:before="180" w:after="60" w:line="240" w:lineRule="auto"/>
        <w:ind w:left="1491" w:hanging="357"/>
        <w:jc w:val="both"/>
        <w:rPr>
          <w:rFonts w:ascii="Arial" w:eastAsia="Times New Roman" w:hAnsi="Arial" w:cs="Arial"/>
          <w:sz w:val="20"/>
          <w:szCs w:val="20"/>
          <w:lang w:val="es-ES_tradnl" w:eastAsia="es-ES"/>
        </w:rPr>
      </w:pPr>
      <w:r w:rsidRPr="003239E6">
        <w:rPr>
          <w:rFonts w:ascii="Arial" w:eastAsia="Times New Roman" w:hAnsi="Arial" w:cs="Arial"/>
          <w:sz w:val="20"/>
          <w:szCs w:val="20"/>
          <w:lang w:val="es-ES_tradnl" w:eastAsia="es-ES"/>
        </w:rPr>
        <w:t>Las epístolas de Pablo […] no contienen relato ni tampoco datos sobre Jesús; sólo teología y mito…</w:t>
      </w:r>
    </w:p>
    <w:p w:rsidR="00F236A4" w:rsidRPr="003239E6" w:rsidRDefault="00F236A4" w:rsidP="003239E6">
      <w:pPr>
        <w:pStyle w:val="Prrafodelista"/>
        <w:numPr>
          <w:ilvl w:val="0"/>
          <w:numId w:val="3"/>
        </w:numPr>
        <w:spacing w:before="60" w:after="60" w:line="240" w:lineRule="auto"/>
        <w:ind w:left="1491" w:hanging="357"/>
        <w:jc w:val="both"/>
        <w:rPr>
          <w:rFonts w:ascii="Arial" w:eastAsia="Times New Roman" w:hAnsi="Arial" w:cs="Arial"/>
          <w:sz w:val="20"/>
          <w:szCs w:val="20"/>
          <w:lang w:val="es-ES_tradnl" w:eastAsia="es-ES"/>
        </w:rPr>
      </w:pPr>
      <w:r w:rsidRPr="003239E6">
        <w:rPr>
          <w:rFonts w:ascii="Arial" w:eastAsia="Times New Roman" w:hAnsi="Arial" w:cs="Arial"/>
          <w:sz w:val="20"/>
          <w:szCs w:val="20"/>
          <w:lang w:val="es-ES_tradnl" w:eastAsia="es-ES"/>
        </w:rPr>
        <w:t>Pablo se inventa a Cristo como figura conceptual… El Cristo de Pablo puede no haber existido. Pudo Pablo, además, exactamente igual, haber tomado, para prestar soporte al mito, a Juan Bautista.</w:t>
      </w:r>
    </w:p>
    <w:p w:rsidR="00F236A4" w:rsidRPr="003239E6" w:rsidRDefault="00F236A4" w:rsidP="003239E6">
      <w:pPr>
        <w:pStyle w:val="Prrafodelista"/>
        <w:numPr>
          <w:ilvl w:val="0"/>
          <w:numId w:val="3"/>
        </w:numPr>
        <w:spacing w:before="60" w:after="60" w:line="240" w:lineRule="auto"/>
        <w:ind w:left="1491" w:hanging="357"/>
        <w:jc w:val="both"/>
        <w:rPr>
          <w:rFonts w:ascii="Arial" w:eastAsia="Times New Roman" w:hAnsi="Arial" w:cs="Arial"/>
          <w:sz w:val="20"/>
          <w:szCs w:val="20"/>
          <w:lang w:val="es-ES_tradnl" w:eastAsia="es-ES"/>
        </w:rPr>
      </w:pPr>
      <w:r w:rsidRPr="003239E6">
        <w:rPr>
          <w:rFonts w:ascii="Arial" w:eastAsia="Times New Roman" w:hAnsi="Arial" w:cs="Arial"/>
          <w:sz w:val="20"/>
          <w:szCs w:val="20"/>
          <w:lang w:val="es-ES_tradnl" w:eastAsia="es-ES"/>
        </w:rPr>
        <w:t>Pablo no conoció a Jesús y no nos lo da a conocer. Decir que no lo conoció se queda corto, pues ni le conoció, ni pareció importarle no haberle conocido.</w:t>
      </w:r>
    </w:p>
    <w:p w:rsidR="00F236A4" w:rsidRPr="003239E6" w:rsidRDefault="00F236A4" w:rsidP="003239E6">
      <w:pPr>
        <w:pStyle w:val="Prrafodelista"/>
        <w:numPr>
          <w:ilvl w:val="0"/>
          <w:numId w:val="3"/>
        </w:numPr>
        <w:spacing w:before="60" w:after="60" w:line="240" w:lineRule="auto"/>
        <w:ind w:left="1491" w:hanging="357"/>
        <w:jc w:val="both"/>
        <w:rPr>
          <w:rFonts w:ascii="Arial" w:hAnsi="Arial" w:cs="Arial"/>
          <w:sz w:val="20"/>
          <w:szCs w:val="20"/>
        </w:rPr>
      </w:pPr>
      <w:r w:rsidRPr="003239E6">
        <w:rPr>
          <w:rFonts w:ascii="Arial" w:hAnsi="Arial" w:cs="Arial"/>
          <w:sz w:val="20"/>
          <w:szCs w:val="20"/>
        </w:rPr>
        <w:t>Las cartas paulinas contienen muchas enseñanzas morales, pero Pablo, sin embargo, nunca refiere una enseñanza como de Jesús.</w:t>
      </w:r>
    </w:p>
    <w:p w:rsidR="00F236A4" w:rsidRPr="003239E6" w:rsidRDefault="00F236A4" w:rsidP="003239E6">
      <w:pPr>
        <w:pStyle w:val="Prrafodelista"/>
        <w:numPr>
          <w:ilvl w:val="0"/>
          <w:numId w:val="3"/>
        </w:numPr>
        <w:spacing w:before="60" w:after="60" w:line="240" w:lineRule="auto"/>
        <w:ind w:left="1491" w:hanging="357"/>
        <w:jc w:val="both"/>
        <w:rPr>
          <w:rFonts w:ascii="Arial" w:hAnsi="Arial" w:cs="Arial"/>
          <w:sz w:val="20"/>
          <w:szCs w:val="20"/>
        </w:rPr>
      </w:pPr>
      <w:r w:rsidRPr="003239E6">
        <w:rPr>
          <w:rFonts w:ascii="Arial" w:hAnsi="Arial" w:cs="Arial"/>
          <w:sz w:val="20"/>
          <w:szCs w:val="20"/>
        </w:rPr>
        <w:t>Por Pablo no sabemos absolutamente nada de Jesús: qué hizo, qué dijo, qué enseñó. Hay una sola excepción a esto, el recuerdo de lo que hizo Jesús “</w:t>
      </w:r>
      <w:r w:rsidRPr="003239E6">
        <w:rPr>
          <w:rFonts w:ascii="Arial" w:hAnsi="Arial" w:cs="Arial"/>
          <w:i/>
          <w:sz w:val="20"/>
          <w:szCs w:val="20"/>
        </w:rPr>
        <w:t>la no</w:t>
      </w:r>
      <w:r w:rsidR="009C2B77" w:rsidRPr="003239E6">
        <w:rPr>
          <w:rFonts w:ascii="Arial" w:hAnsi="Arial" w:cs="Arial"/>
          <w:i/>
          <w:sz w:val="20"/>
          <w:szCs w:val="20"/>
        </w:rPr>
        <w:t>che en que iba a ser entregado</w:t>
      </w:r>
      <w:r w:rsidR="009C2B77" w:rsidRPr="003239E6">
        <w:rPr>
          <w:rFonts w:ascii="Arial" w:hAnsi="Arial" w:cs="Arial"/>
          <w:sz w:val="20"/>
          <w:szCs w:val="20"/>
        </w:rPr>
        <w:t xml:space="preserve">” </w:t>
      </w:r>
      <w:r w:rsidRPr="003239E6">
        <w:rPr>
          <w:rFonts w:ascii="Arial" w:hAnsi="Arial" w:cs="Arial"/>
          <w:sz w:val="20"/>
          <w:szCs w:val="20"/>
        </w:rPr>
        <w:t>(1Cor 11, 23-27). Esta información coincide con los evangelios, y puede darse por cierta.</w:t>
      </w:r>
    </w:p>
    <w:p w:rsidR="009C2B77" w:rsidRPr="003239E6" w:rsidRDefault="009C2B77" w:rsidP="003239E6">
      <w:pPr>
        <w:pStyle w:val="Prrafodelista"/>
        <w:numPr>
          <w:ilvl w:val="0"/>
          <w:numId w:val="3"/>
        </w:numPr>
        <w:spacing w:before="60" w:after="60" w:line="240" w:lineRule="auto"/>
        <w:ind w:left="1491" w:hanging="357"/>
        <w:jc w:val="both"/>
        <w:rPr>
          <w:rFonts w:ascii="Arial" w:hAnsi="Arial" w:cs="Arial"/>
          <w:sz w:val="20"/>
          <w:szCs w:val="20"/>
        </w:rPr>
      </w:pPr>
      <w:r w:rsidRPr="003239E6">
        <w:rPr>
          <w:rFonts w:ascii="Arial" w:hAnsi="Arial" w:cs="Arial"/>
          <w:sz w:val="20"/>
          <w:szCs w:val="20"/>
        </w:rPr>
        <w:lastRenderedPageBreak/>
        <w:t>Pablo no necesita que su Cristo haya existido y, mucho menos, que haya vivido y predicado en Galilea en tal momento concreto… Lo único que necesita para su fabulación teológica es que haya debido morir por designio de Dios: sea en cuerpo terrestre o en fantasía mítica…</w:t>
      </w:r>
    </w:p>
    <w:p w:rsidR="009C2B77" w:rsidRPr="003239E6" w:rsidRDefault="009C2B77" w:rsidP="003239E6">
      <w:pPr>
        <w:pStyle w:val="Prrafodelista"/>
        <w:numPr>
          <w:ilvl w:val="0"/>
          <w:numId w:val="3"/>
        </w:numPr>
        <w:spacing w:before="60" w:after="60" w:line="240" w:lineRule="auto"/>
        <w:ind w:left="1491" w:hanging="357"/>
        <w:jc w:val="both"/>
        <w:rPr>
          <w:rFonts w:ascii="Arial" w:hAnsi="Arial" w:cs="Arial"/>
          <w:sz w:val="20"/>
          <w:szCs w:val="20"/>
        </w:rPr>
      </w:pPr>
      <w:r w:rsidRPr="003239E6">
        <w:rPr>
          <w:rFonts w:ascii="Arial" w:hAnsi="Arial" w:cs="Arial"/>
          <w:sz w:val="20"/>
          <w:szCs w:val="20"/>
        </w:rPr>
        <w:t>Completo desinterés de Pablo por la realidad terrestre de su Cristo.</w:t>
      </w:r>
    </w:p>
    <w:p w:rsidR="009C2B77" w:rsidRPr="003239E6" w:rsidRDefault="009C2B77" w:rsidP="003239E6">
      <w:pPr>
        <w:pStyle w:val="Prrafodelista"/>
        <w:numPr>
          <w:ilvl w:val="0"/>
          <w:numId w:val="3"/>
        </w:numPr>
        <w:spacing w:before="60" w:after="60" w:line="240" w:lineRule="auto"/>
        <w:ind w:left="1491" w:hanging="357"/>
        <w:jc w:val="both"/>
        <w:rPr>
          <w:rFonts w:ascii="Arial" w:hAnsi="Arial" w:cs="Arial"/>
          <w:sz w:val="20"/>
          <w:szCs w:val="20"/>
          <w:lang w:val="es-ES_tradnl"/>
        </w:rPr>
      </w:pPr>
      <w:r w:rsidRPr="003239E6">
        <w:rPr>
          <w:rFonts w:ascii="Arial" w:hAnsi="Arial" w:cs="Arial"/>
          <w:sz w:val="20"/>
          <w:szCs w:val="20"/>
          <w:lang w:val="es-ES_tradnl"/>
        </w:rPr>
        <w:t>Jesús es para Pablo sólo su oportuna ocasión, su pretexto; el Jesús de la historia no es de su incumbencia.</w:t>
      </w:r>
    </w:p>
    <w:p w:rsidR="003239E6" w:rsidRPr="003239E6" w:rsidRDefault="003239E6" w:rsidP="003239E6">
      <w:pPr>
        <w:pStyle w:val="Prrafodelista"/>
        <w:numPr>
          <w:ilvl w:val="0"/>
          <w:numId w:val="3"/>
        </w:numPr>
        <w:spacing w:before="60" w:after="60" w:line="240" w:lineRule="auto"/>
        <w:ind w:left="1491" w:hanging="357"/>
        <w:jc w:val="both"/>
        <w:rPr>
          <w:rFonts w:ascii="Arial" w:hAnsi="Arial" w:cs="Arial"/>
          <w:sz w:val="20"/>
          <w:szCs w:val="20"/>
        </w:rPr>
      </w:pPr>
      <w:r w:rsidRPr="003239E6">
        <w:rPr>
          <w:rFonts w:ascii="Arial" w:hAnsi="Arial" w:cs="Arial"/>
          <w:sz w:val="20"/>
          <w:szCs w:val="20"/>
        </w:rPr>
        <w:t>A Pablo nada más le interesa que su fetiche elegido y adorado ha muerto para salvar a la humanidad.</w:t>
      </w:r>
    </w:p>
    <w:p w:rsidR="003239E6" w:rsidRPr="003239E6" w:rsidRDefault="003239E6" w:rsidP="003239E6">
      <w:pPr>
        <w:pStyle w:val="Prrafodelista"/>
        <w:numPr>
          <w:ilvl w:val="0"/>
          <w:numId w:val="3"/>
        </w:numPr>
        <w:spacing w:before="60" w:after="180" w:line="240" w:lineRule="auto"/>
        <w:ind w:left="1491" w:hanging="357"/>
        <w:jc w:val="both"/>
        <w:rPr>
          <w:rFonts w:ascii="Arial" w:eastAsia="Times New Roman" w:hAnsi="Arial" w:cs="Arial"/>
          <w:sz w:val="20"/>
          <w:szCs w:val="20"/>
          <w:lang w:val="es-ES_tradnl" w:eastAsia="es-ES"/>
        </w:rPr>
      </w:pPr>
      <w:r w:rsidRPr="003239E6">
        <w:rPr>
          <w:rFonts w:ascii="Arial" w:hAnsi="Arial" w:cs="Arial"/>
          <w:sz w:val="20"/>
          <w:szCs w:val="20"/>
        </w:rPr>
        <w:t>Y lo que añade, esto sí decisivo, siendo, además, el primero que lo dice -entre los autores de escritos llegados hasta nosotros-, es que Cristo está vivo y que ha sido visto por numerosos leales. Este es el único Jesucristo que le concierne, el que nace o renace con la “resurrección”. El mito de Cristo coincide desde ese momento con la leyenda de la resurrección</w:t>
      </w:r>
      <w:r w:rsidR="004B101C">
        <w:rPr>
          <w:rFonts w:ascii="Arial" w:hAnsi="Arial" w:cs="Arial"/>
          <w:sz w:val="20"/>
          <w:szCs w:val="20"/>
        </w:rPr>
        <w:t>.</w:t>
      </w:r>
    </w:p>
    <w:p w:rsidR="008B4660" w:rsidRDefault="004B101C" w:rsidP="00A50CFA">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Ahora veo que este fragmento de </w:t>
      </w:r>
      <w:r w:rsidRPr="008B4660">
        <w:rPr>
          <w:rFonts w:ascii="Times New Roman" w:hAnsi="Times New Roman" w:cs="Times New Roman"/>
          <w:smallCaps/>
          <w:sz w:val="24"/>
          <w:szCs w:val="24"/>
        </w:rPr>
        <w:t>después de</w:t>
      </w:r>
      <w:r>
        <w:rPr>
          <w:rFonts w:ascii="Times New Roman" w:hAnsi="Times New Roman" w:cs="Times New Roman"/>
          <w:smallCaps/>
          <w:sz w:val="24"/>
          <w:szCs w:val="24"/>
        </w:rPr>
        <w:t xml:space="preserve"> </w:t>
      </w:r>
      <w:r w:rsidRPr="008B4660">
        <w:rPr>
          <w:rFonts w:ascii="Times New Roman" w:hAnsi="Times New Roman" w:cs="Times New Roman"/>
          <w:smallCaps/>
          <w:sz w:val="24"/>
          <w:szCs w:val="24"/>
        </w:rPr>
        <w:t>cristo</w:t>
      </w:r>
      <w:r>
        <w:rPr>
          <w:rFonts w:ascii="Times New Roman" w:hAnsi="Times New Roman" w:cs="Times New Roman"/>
          <w:sz w:val="24"/>
          <w:szCs w:val="24"/>
        </w:rPr>
        <w:t xml:space="preserve"> ya lo publiqué en marzo del 2015 (</w:t>
      </w:r>
      <w:r w:rsidRPr="004B101C">
        <w:rPr>
          <w:rFonts w:ascii="Times New Roman" w:hAnsi="Times New Roman" w:cs="Times New Roman"/>
          <w:bCs/>
          <w:sz w:val="24"/>
          <w:szCs w:val="24"/>
        </w:rPr>
        <w:t>¿A</w:t>
      </w:r>
      <w:r w:rsidRPr="004B101C">
        <w:rPr>
          <w:rFonts w:ascii="Times New Roman" w:hAnsi="Times New Roman" w:cs="Times New Roman"/>
          <w:bCs/>
          <w:i/>
          <w:sz w:val="24"/>
          <w:szCs w:val="24"/>
        </w:rPr>
        <w:t>lgo de la vida de Jesús de Nazaret en las cartas de Pablo?</w:t>
      </w:r>
      <w:r w:rsidRPr="004B101C">
        <w:rPr>
          <w:rFonts w:ascii="Times New Roman" w:hAnsi="Times New Roman" w:cs="Times New Roman"/>
          <w:sz w:val="24"/>
          <w:szCs w:val="24"/>
        </w:rPr>
        <w:t>)</w:t>
      </w:r>
      <w:r w:rsidRPr="004B101C">
        <w:rPr>
          <w:rFonts w:ascii="Times New Roman" w:hAnsi="Times New Roman" w:cs="Times New Roman"/>
          <w:i/>
          <w:sz w:val="24"/>
          <w:szCs w:val="24"/>
        </w:rPr>
        <w:t>.</w:t>
      </w:r>
    </w:p>
    <w:p w:rsidR="004B101C" w:rsidRPr="007A29E6" w:rsidRDefault="00777125" w:rsidP="007A29E6">
      <w:pPr>
        <w:spacing w:before="180" w:after="180" w:line="240" w:lineRule="auto"/>
        <w:jc w:val="right"/>
        <w:rPr>
          <w:rFonts w:ascii="Comic Sans MS" w:hAnsi="Comic Sans MS" w:cs="Times New Roman"/>
          <w:sz w:val="20"/>
          <w:szCs w:val="20"/>
        </w:rPr>
      </w:pPr>
      <w:hyperlink r:id="rId32" w:history="1">
        <w:r w:rsidR="004B101C" w:rsidRPr="007A29E6">
          <w:rPr>
            <w:rStyle w:val="Hipervnculo"/>
            <w:rFonts w:ascii="Comic Sans MS" w:hAnsi="Comic Sans MS" w:cs="Times New Roman"/>
            <w:sz w:val="20"/>
            <w:szCs w:val="20"/>
          </w:rPr>
          <w:t>Por si alguien lo quiere ver…</w:t>
        </w:r>
      </w:hyperlink>
    </w:p>
    <w:p w:rsidR="007A29E6" w:rsidRDefault="007A29E6" w:rsidP="00A50CFA">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Y también veo que ya no le concedía ni </w:t>
      </w:r>
      <w:r w:rsidRPr="007A29E6">
        <w:rPr>
          <w:rFonts w:ascii="Times New Roman" w:hAnsi="Times New Roman" w:cs="Times New Roman"/>
          <w:sz w:val="24"/>
          <w:szCs w:val="24"/>
        </w:rPr>
        <w:t>esta</w:t>
      </w:r>
      <w:r>
        <w:rPr>
          <w:rFonts w:ascii="Times New Roman" w:hAnsi="Times New Roman" w:cs="Times New Roman"/>
          <w:sz w:val="24"/>
          <w:szCs w:val="24"/>
        </w:rPr>
        <w:t xml:space="preserve"> “</w:t>
      </w:r>
      <w:r w:rsidRPr="007A29E6">
        <w:rPr>
          <w:rFonts w:ascii="Times New Roman" w:hAnsi="Times New Roman" w:cs="Times New Roman"/>
          <w:i/>
          <w:sz w:val="24"/>
          <w:szCs w:val="24"/>
        </w:rPr>
        <w:t>sola excepción</w:t>
      </w:r>
      <w:r>
        <w:rPr>
          <w:rFonts w:ascii="Times New Roman" w:hAnsi="Times New Roman" w:cs="Times New Roman"/>
          <w:sz w:val="24"/>
          <w:szCs w:val="24"/>
        </w:rPr>
        <w:t>”, que tú tan generosamente le concedes.</w:t>
      </w:r>
      <w:r w:rsidR="00B54198">
        <w:rPr>
          <w:rFonts w:ascii="Times New Roman" w:hAnsi="Times New Roman" w:cs="Times New Roman"/>
          <w:sz w:val="24"/>
          <w:szCs w:val="24"/>
        </w:rPr>
        <w:t xml:space="preserve"> Yo repetía lo que decía </w:t>
      </w:r>
      <w:proofErr w:type="spellStart"/>
      <w:r w:rsidR="00B54198">
        <w:rPr>
          <w:rFonts w:ascii="Times New Roman" w:hAnsi="Times New Roman" w:cs="Times New Roman"/>
          <w:sz w:val="24"/>
          <w:szCs w:val="24"/>
        </w:rPr>
        <w:t>Crossan</w:t>
      </w:r>
      <w:proofErr w:type="spellEnd"/>
    </w:p>
    <w:p w:rsidR="00B54198" w:rsidRDefault="00B54198" w:rsidP="00B54198">
      <w:pPr>
        <w:spacing w:before="60" w:after="180" w:line="240" w:lineRule="auto"/>
        <w:ind w:left="1134"/>
        <w:jc w:val="both"/>
        <w:rPr>
          <w:rFonts w:ascii="Arial Narrow" w:hAnsi="Arial Narrow"/>
          <w:color w:val="FF0000"/>
        </w:rPr>
      </w:pPr>
      <w:r>
        <w:rPr>
          <w:rFonts w:ascii="Arial Narrow" w:hAnsi="Arial Narrow"/>
          <w:color w:val="FF0000"/>
        </w:rPr>
        <w:t>…</w:t>
      </w:r>
      <w:r w:rsidRPr="00B54198">
        <w:rPr>
          <w:rFonts w:ascii="Arial Narrow" w:hAnsi="Arial Narrow"/>
          <w:color w:val="FF0000"/>
        </w:rPr>
        <w:t>hace que resulte tanto más inverosímil una Última Cena con el simbolismo de la Pasión instituida por Jesús el día antes de su muerte con el mandamiento de repetirla periódicamente.</w:t>
      </w:r>
    </w:p>
    <w:p w:rsidR="002F7E8C" w:rsidRDefault="002F7E8C" w:rsidP="002F7E8C">
      <w:pPr>
        <w:spacing w:before="60" w:after="60" w:line="240" w:lineRule="auto"/>
        <w:jc w:val="both"/>
        <w:rPr>
          <w:rFonts w:ascii="Times New Roman" w:hAnsi="Times New Roman" w:cs="Times New Roman"/>
          <w:sz w:val="24"/>
          <w:szCs w:val="24"/>
        </w:rPr>
      </w:pPr>
      <w:r w:rsidRPr="002F7E8C">
        <w:rPr>
          <w:rFonts w:ascii="Times New Roman" w:hAnsi="Times New Roman" w:cs="Times New Roman"/>
          <w:sz w:val="24"/>
          <w:szCs w:val="24"/>
        </w:rPr>
        <w:t xml:space="preserve">Encuentro acertado tu </w:t>
      </w:r>
      <w:proofErr w:type="spellStart"/>
      <w:r w:rsidRPr="002F7E8C">
        <w:rPr>
          <w:rFonts w:ascii="Times New Roman" w:hAnsi="Times New Roman" w:cs="Times New Roman"/>
          <w:sz w:val="24"/>
          <w:szCs w:val="24"/>
        </w:rPr>
        <w:t>simil</w:t>
      </w:r>
      <w:proofErr w:type="spellEnd"/>
      <w:r w:rsidRPr="002F7E8C">
        <w:rPr>
          <w:rFonts w:ascii="Times New Roman" w:hAnsi="Times New Roman" w:cs="Times New Roman"/>
          <w:sz w:val="24"/>
          <w:szCs w:val="24"/>
        </w:rPr>
        <w:t>:</w:t>
      </w:r>
    </w:p>
    <w:p w:rsidR="002F7E8C" w:rsidRPr="00701B3A" w:rsidRDefault="002F7E8C" w:rsidP="00701B3A">
      <w:pPr>
        <w:spacing w:before="60" w:after="180" w:line="240" w:lineRule="auto"/>
        <w:ind w:left="1134"/>
        <w:jc w:val="both"/>
        <w:rPr>
          <w:rFonts w:ascii="Arial Narrow" w:hAnsi="Arial Narrow"/>
          <w:color w:val="FF0000"/>
        </w:rPr>
      </w:pPr>
      <w:r w:rsidRPr="00701B3A">
        <w:rPr>
          <w:rFonts w:ascii="Arial Narrow" w:hAnsi="Arial Narrow"/>
          <w:color w:val="FF0000"/>
        </w:rPr>
        <w:t>…se asemeja a la de un proceso judicial en que se contara tan sólo con testigos familiares de una de las partes</w:t>
      </w:r>
      <w:r w:rsidR="00701B3A" w:rsidRPr="00701B3A">
        <w:rPr>
          <w:rFonts w:ascii="Arial Narrow" w:hAnsi="Arial Narrow"/>
          <w:color w:val="FF0000"/>
        </w:rPr>
        <w:t>.</w:t>
      </w:r>
    </w:p>
    <w:p w:rsidR="004B101C" w:rsidRDefault="00701B3A" w:rsidP="00A50CFA">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Y estos “</w:t>
      </w:r>
      <w:r w:rsidRPr="00701B3A">
        <w:rPr>
          <w:rFonts w:ascii="Times New Roman" w:hAnsi="Times New Roman" w:cs="Times New Roman"/>
          <w:i/>
          <w:sz w:val="24"/>
          <w:szCs w:val="24"/>
        </w:rPr>
        <w:t>testigos familiares</w:t>
      </w:r>
      <w:r>
        <w:rPr>
          <w:rFonts w:ascii="Times New Roman" w:hAnsi="Times New Roman" w:cs="Times New Roman"/>
          <w:sz w:val="24"/>
          <w:szCs w:val="24"/>
        </w:rPr>
        <w:t>” serían los “</w:t>
      </w:r>
      <w:r w:rsidRPr="00701B3A">
        <w:rPr>
          <w:rFonts w:ascii="Times New Roman" w:hAnsi="Times New Roman" w:cs="Times New Roman"/>
          <w:i/>
          <w:sz w:val="24"/>
          <w:szCs w:val="24"/>
        </w:rPr>
        <w:t>entusiastas evangelistas y otros autores del Nuevo Testamento que atestiguan unánimes su crucifixión</w:t>
      </w:r>
      <w:r>
        <w:rPr>
          <w:rFonts w:ascii="Times New Roman" w:hAnsi="Times New Roman" w:cs="Times New Roman"/>
          <w:sz w:val="24"/>
          <w:szCs w:val="24"/>
        </w:rPr>
        <w:t>”.</w:t>
      </w:r>
    </w:p>
    <w:p w:rsidR="00701B3A" w:rsidRDefault="00701B3A" w:rsidP="00A50CFA">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Pero déjame ser el “</w:t>
      </w:r>
      <w:r w:rsidRPr="00701B3A">
        <w:rPr>
          <w:rFonts w:ascii="Times New Roman" w:hAnsi="Times New Roman" w:cs="Times New Roman"/>
          <w:i/>
          <w:sz w:val="24"/>
          <w:szCs w:val="24"/>
        </w:rPr>
        <w:t>señor juez</w:t>
      </w:r>
      <w:r>
        <w:rPr>
          <w:rFonts w:ascii="Times New Roman" w:hAnsi="Times New Roman" w:cs="Times New Roman"/>
          <w:sz w:val="24"/>
          <w:szCs w:val="24"/>
        </w:rPr>
        <w:t>” en este “</w:t>
      </w:r>
      <w:r w:rsidRPr="00701B3A">
        <w:rPr>
          <w:rFonts w:ascii="Times New Roman" w:hAnsi="Times New Roman" w:cs="Times New Roman"/>
          <w:i/>
          <w:sz w:val="24"/>
          <w:szCs w:val="24"/>
        </w:rPr>
        <w:t>proceso judicial</w:t>
      </w:r>
      <w:r>
        <w:rPr>
          <w:rFonts w:ascii="Times New Roman" w:hAnsi="Times New Roman" w:cs="Times New Roman"/>
          <w:sz w:val="24"/>
          <w:szCs w:val="24"/>
        </w:rPr>
        <w:t>”:</w:t>
      </w:r>
    </w:p>
    <w:p w:rsidR="00701B3A" w:rsidRPr="00F80AAB" w:rsidRDefault="00701B3A" w:rsidP="00F80AAB">
      <w:pPr>
        <w:spacing w:before="180" w:after="180" w:line="240" w:lineRule="auto"/>
        <w:ind w:left="1134"/>
        <w:jc w:val="both"/>
        <w:rPr>
          <w:rFonts w:ascii="Arial" w:hAnsi="Arial" w:cs="Arial"/>
        </w:rPr>
      </w:pPr>
      <w:r w:rsidRPr="00F80AAB">
        <w:rPr>
          <w:rFonts w:ascii="Arial" w:hAnsi="Arial" w:cs="Arial"/>
        </w:rPr>
        <w:t xml:space="preserve">Empezaría interrogando al más joven: </w:t>
      </w:r>
      <w:r w:rsidRPr="0038422B">
        <w:rPr>
          <w:rFonts w:ascii="Arial" w:hAnsi="Arial" w:cs="Arial"/>
          <w:color w:val="FF0000"/>
        </w:rPr>
        <w:t>“</w:t>
      </w:r>
      <w:r w:rsidRPr="0038422B">
        <w:rPr>
          <w:rFonts w:ascii="Arial" w:hAnsi="Arial" w:cs="Arial"/>
          <w:i/>
          <w:color w:val="FF0000"/>
        </w:rPr>
        <w:t>¿Fue Ud. testigo de esta crucifixión?</w:t>
      </w:r>
      <w:r w:rsidRPr="00F80AAB">
        <w:rPr>
          <w:rFonts w:ascii="Arial" w:hAnsi="Arial" w:cs="Arial"/>
        </w:rPr>
        <w:t>” “</w:t>
      </w:r>
      <w:r w:rsidRPr="0038422B">
        <w:rPr>
          <w:rFonts w:ascii="Arial" w:hAnsi="Arial" w:cs="Arial"/>
          <w:i/>
          <w:color w:val="0070C0"/>
        </w:rPr>
        <w:t>No, no. Se lo oí contar a mi hermano mayor</w:t>
      </w:r>
      <w:r w:rsidRPr="00F80AAB">
        <w:rPr>
          <w:rFonts w:ascii="Arial" w:hAnsi="Arial" w:cs="Arial"/>
        </w:rPr>
        <w:t>”. Y este hermano mayor</w:t>
      </w:r>
      <w:r w:rsidR="00F80AAB">
        <w:rPr>
          <w:rFonts w:ascii="Arial" w:hAnsi="Arial" w:cs="Arial"/>
        </w:rPr>
        <w:t>,</w:t>
      </w:r>
      <w:r w:rsidRPr="00F80AAB">
        <w:rPr>
          <w:rFonts w:ascii="Arial" w:hAnsi="Arial" w:cs="Arial"/>
        </w:rPr>
        <w:t xml:space="preserve"> a la misma pregunta</w:t>
      </w:r>
      <w:r w:rsidR="00F80AAB">
        <w:rPr>
          <w:rFonts w:ascii="Arial" w:hAnsi="Arial" w:cs="Arial"/>
        </w:rPr>
        <w:t>,</w:t>
      </w:r>
      <w:r w:rsidRPr="00F80AAB">
        <w:rPr>
          <w:rFonts w:ascii="Arial" w:hAnsi="Arial" w:cs="Arial"/>
        </w:rPr>
        <w:t xml:space="preserve"> me respondería: “</w:t>
      </w:r>
      <w:r w:rsidRPr="0038422B">
        <w:rPr>
          <w:rFonts w:ascii="Arial" w:hAnsi="Arial" w:cs="Arial"/>
          <w:i/>
          <w:color w:val="0070C0"/>
        </w:rPr>
        <w:t>Así nos lo dijo nuestro padre</w:t>
      </w:r>
      <w:r w:rsidRPr="00F80AAB">
        <w:rPr>
          <w:rFonts w:ascii="Arial" w:hAnsi="Arial" w:cs="Arial"/>
        </w:rPr>
        <w:t>”. Y el padre, a su turno, me hablaría de un primo. Y este primo, a su vez…</w:t>
      </w:r>
    </w:p>
    <w:p w:rsidR="00701B3A" w:rsidRDefault="00F80AAB" w:rsidP="00A50CFA">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Ya hace tiempo que digo que, más que hablar de “</w:t>
      </w:r>
      <w:r w:rsidRPr="00F80AAB">
        <w:rPr>
          <w:rFonts w:ascii="Times New Roman" w:hAnsi="Times New Roman" w:cs="Times New Roman"/>
          <w:i/>
          <w:sz w:val="24"/>
          <w:szCs w:val="24"/>
        </w:rPr>
        <w:t>los cuatro</w:t>
      </w:r>
      <w:r>
        <w:rPr>
          <w:rFonts w:ascii="Times New Roman" w:hAnsi="Times New Roman" w:cs="Times New Roman"/>
          <w:sz w:val="24"/>
          <w:szCs w:val="24"/>
        </w:rPr>
        <w:t xml:space="preserve"> </w:t>
      </w:r>
      <w:r w:rsidRPr="00F80AAB">
        <w:rPr>
          <w:rFonts w:ascii="Times New Roman" w:hAnsi="Times New Roman" w:cs="Times New Roman"/>
          <w:i/>
          <w:sz w:val="24"/>
          <w:szCs w:val="24"/>
        </w:rPr>
        <w:t>evangelios</w:t>
      </w:r>
      <w:r>
        <w:rPr>
          <w:rFonts w:ascii="Times New Roman" w:hAnsi="Times New Roman" w:cs="Times New Roman"/>
          <w:sz w:val="24"/>
          <w:szCs w:val="24"/>
        </w:rPr>
        <w:t>”, prefiero hablar de “</w:t>
      </w:r>
      <w:r w:rsidRPr="00F80AAB">
        <w:rPr>
          <w:rFonts w:ascii="Times New Roman" w:hAnsi="Times New Roman" w:cs="Times New Roman"/>
          <w:i/>
          <w:sz w:val="24"/>
          <w:szCs w:val="24"/>
        </w:rPr>
        <w:t>los diversos documentos evangélicos</w:t>
      </w:r>
      <w:r>
        <w:rPr>
          <w:rFonts w:ascii="Times New Roman" w:hAnsi="Times New Roman" w:cs="Times New Roman"/>
          <w:sz w:val="24"/>
          <w:szCs w:val="24"/>
        </w:rPr>
        <w:t>”.</w:t>
      </w:r>
    </w:p>
    <w:p w:rsidR="00F80AAB" w:rsidRPr="00F80AAB" w:rsidRDefault="00777125" w:rsidP="00ED78A0">
      <w:pPr>
        <w:spacing w:before="180" w:after="180" w:line="240" w:lineRule="auto"/>
        <w:jc w:val="right"/>
        <w:rPr>
          <w:rFonts w:ascii="Comic Sans MS" w:hAnsi="Comic Sans MS" w:cs="Times New Roman"/>
          <w:sz w:val="20"/>
          <w:szCs w:val="20"/>
        </w:rPr>
      </w:pPr>
      <w:hyperlink r:id="rId33" w:history="1">
        <w:r w:rsidR="00F80AAB" w:rsidRPr="00F80AAB">
          <w:rPr>
            <w:rStyle w:val="Hipervnculo"/>
            <w:rFonts w:ascii="Comic Sans MS" w:hAnsi="Comic Sans MS" w:cs="Times New Roman"/>
            <w:sz w:val="20"/>
            <w:szCs w:val="20"/>
          </w:rPr>
          <w:t>Si lo quieres ver…</w:t>
        </w:r>
      </w:hyperlink>
    </w:p>
    <w:p w:rsidR="00C50BFC" w:rsidRDefault="00F80AAB" w:rsidP="00C50BFC">
      <w:pPr>
        <w:spacing w:before="60" w:after="60" w:line="240" w:lineRule="auto"/>
        <w:jc w:val="both"/>
        <w:rPr>
          <w:rFonts w:ascii="Times New Roman" w:hAnsi="Times New Roman" w:cs="Times New Roman"/>
          <w:sz w:val="24"/>
          <w:szCs w:val="24"/>
        </w:rPr>
      </w:pPr>
      <w:r w:rsidRPr="00C50BFC">
        <w:rPr>
          <w:rFonts w:ascii="Times New Roman" w:hAnsi="Times New Roman" w:cs="Times New Roman"/>
          <w:sz w:val="24"/>
          <w:szCs w:val="24"/>
        </w:rPr>
        <w:t xml:space="preserve">Y aquí, siguiendo a </w:t>
      </w:r>
      <w:proofErr w:type="spellStart"/>
      <w:r w:rsidRPr="00C50BFC">
        <w:rPr>
          <w:rFonts w:ascii="Times New Roman" w:hAnsi="Times New Roman" w:cs="Times New Roman"/>
          <w:sz w:val="24"/>
          <w:szCs w:val="24"/>
        </w:rPr>
        <w:t>Crossan</w:t>
      </w:r>
      <w:proofErr w:type="spellEnd"/>
      <w:r w:rsidRPr="00C50BFC">
        <w:rPr>
          <w:rFonts w:ascii="Times New Roman" w:hAnsi="Times New Roman" w:cs="Times New Roman"/>
          <w:sz w:val="24"/>
          <w:szCs w:val="24"/>
        </w:rPr>
        <w:t>, el que nos interesaría sería el “</w:t>
      </w:r>
      <w:r w:rsidRPr="00C50BFC">
        <w:rPr>
          <w:rFonts w:ascii="Times New Roman" w:hAnsi="Times New Roman" w:cs="Times New Roman"/>
          <w:i/>
          <w:sz w:val="24"/>
          <w:szCs w:val="24"/>
        </w:rPr>
        <w:t>documento de la pasión y resurrección</w:t>
      </w:r>
      <w:r w:rsidRPr="00C50BFC">
        <w:rPr>
          <w:rFonts w:ascii="Times New Roman" w:hAnsi="Times New Roman" w:cs="Times New Roman"/>
          <w:sz w:val="24"/>
          <w:szCs w:val="24"/>
        </w:rPr>
        <w:t>” (quizás se podría precisar mejor el título).</w:t>
      </w:r>
      <w:r w:rsidR="00C50BFC" w:rsidRPr="00C50BFC">
        <w:rPr>
          <w:rFonts w:ascii="Times New Roman" w:hAnsi="Times New Roman" w:cs="Times New Roman"/>
          <w:sz w:val="24"/>
          <w:szCs w:val="24"/>
        </w:rPr>
        <w:t xml:space="preserve"> Este documento es el fruto de la </w:t>
      </w:r>
      <w:r w:rsidR="00C50BFC">
        <w:rPr>
          <w:rFonts w:ascii="Times New Roman" w:hAnsi="Times New Roman" w:cs="Times New Roman"/>
          <w:sz w:val="24"/>
          <w:szCs w:val="24"/>
        </w:rPr>
        <w:t xml:space="preserve">reflexión </w:t>
      </w:r>
      <w:r w:rsidR="00C50BFC" w:rsidRPr="00C50BFC">
        <w:rPr>
          <w:rFonts w:ascii="Times New Roman" w:hAnsi="Times New Roman" w:cs="Times New Roman"/>
          <w:sz w:val="24"/>
          <w:szCs w:val="24"/>
        </w:rPr>
        <w:t>llevada a cabo por un grupo (sólo por un grupo) de los seguidores de Jesús (</w:t>
      </w:r>
      <w:r w:rsidR="00C50BFC" w:rsidRPr="00C50BFC">
        <w:rPr>
          <w:rFonts w:ascii="Times New Roman" w:hAnsi="Times New Roman" w:cs="Times New Roman"/>
          <w:i/>
          <w:sz w:val="24"/>
          <w:szCs w:val="24"/>
        </w:rPr>
        <w:t>un grupo sumamente culto y refinado</w:t>
      </w:r>
      <w:r w:rsidR="00C50BFC" w:rsidRPr="00C50BFC">
        <w:rPr>
          <w:rFonts w:ascii="Times New Roman" w:hAnsi="Times New Roman" w:cs="Times New Roman"/>
          <w:sz w:val="24"/>
          <w:szCs w:val="24"/>
        </w:rPr>
        <w:t xml:space="preserve">, lo llama </w:t>
      </w:r>
      <w:proofErr w:type="spellStart"/>
      <w:r w:rsidR="00C50BFC" w:rsidRPr="00C50BFC">
        <w:rPr>
          <w:rFonts w:ascii="Times New Roman" w:hAnsi="Times New Roman" w:cs="Times New Roman"/>
          <w:sz w:val="24"/>
          <w:szCs w:val="24"/>
        </w:rPr>
        <w:t>Crossan</w:t>
      </w:r>
      <w:proofErr w:type="spellEnd"/>
      <w:r w:rsidR="00C50BFC" w:rsidRPr="00C50BFC">
        <w:rPr>
          <w:rFonts w:ascii="Times New Roman" w:hAnsi="Times New Roman" w:cs="Times New Roman"/>
          <w:sz w:val="24"/>
          <w:szCs w:val="24"/>
        </w:rPr>
        <w:t>)</w:t>
      </w:r>
      <w:r w:rsidR="00251FC8">
        <w:rPr>
          <w:rFonts w:ascii="Times New Roman" w:hAnsi="Times New Roman" w:cs="Times New Roman"/>
          <w:sz w:val="24"/>
          <w:szCs w:val="24"/>
        </w:rPr>
        <w:t>.</w:t>
      </w:r>
      <w:r w:rsidR="00C50BFC" w:rsidRPr="00C50BFC">
        <w:rPr>
          <w:rFonts w:ascii="Times New Roman" w:hAnsi="Times New Roman" w:cs="Times New Roman"/>
          <w:sz w:val="24"/>
          <w:szCs w:val="24"/>
        </w:rPr>
        <w:t xml:space="preserve"> </w:t>
      </w:r>
    </w:p>
    <w:p w:rsidR="00251FC8" w:rsidRDefault="00777125" w:rsidP="00C50BFC">
      <w:pPr>
        <w:spacing w:before="60" w:after="60" w:line="240" w:lineRule="auto"/>
        <w:jc w:val="both"/>
        <w:rPr>
          <w:rFonts w:ascii="Times New Roman" w:hAnsi="Times New Roman" w:cs="Times New Roman"/>
          <w:sz w:val="24"/>
          <w:szCs w:val="24"/>
        </w:rPr>
      </w:pPr>
      <w:hyperlink r:id="rId34" w:history="1">
        <w:r w:rsidR="000A7A65" w:rsidRPr="002D27EE">
          <w:rPr>
            <w:rStyle w:val="Hipervnculo"/>
            <w:rFonts w:ascii="Times New Roman" w:hAnsi="Times New Roman" w:cs="Times New Roman"/>
            <w:sz w:val="24"/>
            <w:szCs w:val="24"/>
          </w:rPr>
          <w:t>Raymond E. Brown</w:t>
        </w:r>
      </w:hyperlink>
      <w:r w:rsidR="00251FC8">
        <w:rPr>
          <w:rFonts w:ascii="Times New Roman" w:hAnsi="Times New Roman" w:cs="Times New Roman"/>
          <w:sz w:val="24"/>
          <w:szCs w:val="24"/>
        </w:rPr>
        <w:t xml:space="preserve"> (para seguir también a autores de probada virtud) acepta la existencia de este document</w:t>
      </w:r>
      <w:r w:rsidR="00251FC8" w:rsidRPr="00502F5F">
        <w:rPr>
          <w:rFonts w:ascii="Times New Roman" w:hAnsi="Times New Roman" w:cs="Times New Roman"/>
          <w:spacing w:val="24"/>
          <w:sz w:val="24"/>
          <w:szCs w:val="24"/>
        </w:rPr>
        <w:t>o</w:t>
      </w:r>
      <w:r w:rsidR="00502F5F" w:rsidRPr="00502F5F">
        <w:rPr>
          <w:rStyle w:val="Refdenotaalpie"/>
          <w:rFonts w:ascii="Times New Roman" w:hAnsi="Times New Roman" w:cs="Times New Roman"/>
          <w:b/>
          <w:spacing w:val="24"/>
          <w:sz w:val="24"/>
          <w:szCs w:val="24"/>
        </w:rPr>
        <w:footnoteReference w:id="5"/>
      </w:r>
      <w:r w:rsidR="00ED78A0">
        <w:rPr>
          <w:rFonts w:ascii="Times New Roman" w:hAnsi="Times New Roman" w:cs="Times New Roman"/>
          <w:sz w:val="24"/>
          <w:szCs w:val="24"/>
        </w:rPr>
        <w:t xml:space="preserve">, que sería </w:t>
      </w:r>
      <w:r w:rsidR="00251FC8">
        <w:rPr>
          <w:rFonts w:ascii="Times New Roman" w:hAnsi="Times New Roman" w:cs="Times New Roman"/>
          <w:sz w:val="24"/>
          <w:szCs w:val="24"/>
        </w:rPr>
        <w:t>seguido por Marcos y Juan, y, a través de Marcos, sería seguido por Mateo y Lucas.</w:t>
      </w:r>
    </w:p>
    <w:p w:rsidR="00251FC8" w:rsidRDefault="00251FC8" w:rsidP="002A7BA8">
      <w:pPr>
        <w:spacing w:before="180" w:after="180" w:line="240" w:lineRule="auto"/>
        <w:ind w:left="1134"/>
        <w:jc w:val="both"/>
        <w:rPr>
          <w:rFonts w:ascii="Arial" w:hAnsi="Arial" w:cs="Arial"/>
        </w:rPr>
      </w:pPr>
      <w:r w:rsidRPr="002A7BA8">
        <w:rPr>
          <w:rFonts w:ascii="Arial" w:hAnsi="Arial" w:cs="Arial"/>
        </w:rPr>
        <w:lastRenderedPageBreak/>
        <w:t>El “</w:t>
      </w:r>
      <w:r w:rsidRPr="002A7BA8">
        <w:rPr>
          <w:rFonts w:ascii="Arial" w:hAnsi="Arial" w:cs="Arial"/>
          <w:i/>
        </w:rPr>
        <w:t>señor juez</w:t>
      </w:r>
      <w:r w:rsidRPr="002A7BA8">
        <w:rPr>
          <w:rFonts w:ascii="Arial" w:hAnsi="Arial" w:cs="Arial"/>
        </w:rPr>
        <w:t xml:space="preserve">” reabre el </w:t>
      </w:r>
      <w:r w:rsidR="002A7BA8" w:rsidRPr="002A7BA8">
        <w:rPr>
          <w:rFonts w:ascii="Arial" w:hAnsi="Arial" w:cs="Arial"/>
        </w:rPr>
        <w:t>“</w:t>
      </w:r>
      <w:r w:rsidRPr="002A7BA8">
        <w:rPr>
          <w:rFonts w:ascii="Arial" w:hAnsi="Arial" w:cs="Arial"/>
          <w:i/>
        </w:rPr>
        <w:t>proceso judicial</w:t>
      </w:r>
      <w:r w:rsidRPr="002A7BA8">
        <w:rPr>
          <w:rFonts w:ascii="Arial" w:hAnsi="Arial" w:cs="Arial"/>
        </w:rPr>
        <w:t>” y cita a declarar a “</w:t>
      </w:r>
      <w:r w:rsidRPr="002A7BA8">
        <w:rPr>
          <w:rFonts w:ascii="Arial" w:hAnsi="Arial" w:cs="Arial"/>
          <w:i/>
        </w:rPr>
        <w:t>este grupo sumamente culto y refinado</w:t>
      </w:r>
      <w:r w:rsidRPr="002A7BA8">
        <w:rPr>
          <w:rFonts w:ascii="Arial" w:hAnsi="Arial" w:cs="Arial"/>
        </w:rPr>
        <w:t>”</w:t>
      </w:r>
      <w:r w:rsidR="002A7BA8" w:rsidRPr="002A7BA8">
        <w:rPr>
          <w:rFonts w:ascii="Arial" w:hAnsi="Arial" w:cs="Arial"/>
        </w:rPr>
        <w:t xml:space="preserve">. </w:t>
      </w:r>
      <w:r w:rsidR="002A7BA8" w:rsidRPr="0038422B">
        <w:rPr>
          <w:rFonts w:ascii="Arial" w:hAnsi="Arial" w:cs="Arial"/>
          <w:color w:val="FF0000"/>
        </w:rPr>
        <w:t>“</w:t>
      </w:r>
      <w:r w:rsidR="002A7BA8" w:rsidRPr="0038422B">
        <w:rPr>
          <w:rFonts w:ascii="Arial" w:hAnsi="Arial" w:cs="Arial"/>
          <w:i/>
          <w:color w:val="FF0000"/>
        </w:rPr>
        <w:t>¿Fueron Uds. testigos de la crucifixión?</w:t>
      </w:r>
      <w:r w:rsidR="002A7BA8" w:rsidRPr="002A7BA8">
        <w:rPr>
          <w:rFonts w:ascii="Arial" w:hAnsi="Arial" w:cs="Arial"/>
        </w:rPr>
        <w:t>”</w:t>
      </w:r>
      <w:r w:rsidR="002A7BA8">
        <w:rPr>
          <w:rFonts w:ascii="Arial" w:hAnsi="Arial" w:cs="Arial"/>
        </w:rPr>
        <w:t xml:space="preserve"> “</w:t>
      </w:r>
      <w:r w:rsidR="002A7BA8" w:rsidRPr="0038422B">
        <w:rPr>
          <w:rFonts w:ascii="Arial" w:hAnsi="Arial" w:cs="Arial"/>
          <w:i/>
          <w:color w:val="0070C0"/>
        </w:rPr>
        <w:t>No, señor juez</w:t>
      </w:r>
      <w:r w:rsidR="002A7BA8">
        <w:rPr>
          <w:rFonts w:ascii="Arial" w:hAnsi="Arial" w:cs="Arial"/>
        </w:rPr>
        <w:t>”. “</w:t>
      </w:r>
      <w:r w:rsidR="002A7BA8" w:rsidRPr="0038422B">
        <w:rPr>
          <w:rFonts w:ascii="Arial" w:hAnsi="Arial" w:cs="Arial"/>
          <w:i/>
          <w:color w:val="FF0000"/>
        </w:rPr>
        <w:t>¿Y entonces…?</w:t>
      </w:r>
      <w:r w:rsidR="002A7BA8" w:rsidRPr="002A7BA8">
        <w:rPr>
          <w:rFonts w:ascii="Arial" w:hAnsi="Arial" w:cs="Arial"/>
        </w:rPr>
        <w:t>”</w:t>
      </w:r>
      <w:r w:rsidR="002A7BA8">
        <w:rPr>
          <w:rFonts w:ascii="Arial" w:hAnsi="Arial" w:cs="Arial"/>
        </w:rPr>
        <w:t xml:space="preserve"> “</w:t>
      </w:r>
      <w:r w:rsidR="002A7BA8" w:rsidRPr="0038422B">
        <w:rPr>
          <w:rFonts w:ascii="Arial" w:hAnsi="Arial" w:cs="Arial"/>
          <w:color w:val="0070C0"/>
        </w:rPr>
        <w:t>Nosotros sólo pusimos letra y música</w:t>
      </w:r>
      <w:r w:rsidR="008B6D9D" w:rsidRPr="0038422B">
        <w:rPr>
          <w:rFonts w:ascii="Arial" w:hAnsi="Arial" w:cs="Arial"/>
          <w:color w:val="0070C0"/>
        </w:rPr>
        <w:t xml:space="preserve"> a unas afirmaciones un tanto raras de Pablo y lo hicimos con imágenes extraídas de nuestros salmos y de nuestros profetas</w:t>
      </w:r>
      <w:r w:rsidR="008B6D9D">
        <w:rPr>
          <w:rFonts w:ascii="Arial" w:hAnsi="Arial" w:cs="Arial"/>
        </w:rPr>
        <w:t>”.</w:t>
      </w:r>
    </w:p>
    <w:tbl>
      <w:tblPr>
        <w:tblW w:w="3750" w:type="pct"/>
        <w:jc w:val="right"/>
        <w:tblCellSpacing w:w="0" w:type="dxa"/>
        <w:tblCellMar>
          <w:left w:w="0" w:type="dxa"/>
          <w:right w:w="0" w:type="dxa"/>
        </w:tblCellMar>
        <w:tblLook w:val="04A0" w:firstRow="1" w:lastRow="0" w:firstColumn="1" w:lastColumn="0" w:noHBand="0" w:noVBand="1"/>
      </w:tblPr>
      <w:tblGrid>
        <w:gridCol w:w="1074"/>
        <w:gridCol w:w="5412"/>
      </w:tblGrid>
      <w:tr w:rsidR="008B6D9D" w:rsidRPr="00282BCD" w:rsidTr="008D53D8">
        <w:trPr>
          <w:tblCellSpacing w:w="0" w:type="dxa"/>
          <w:jc w:val="right"/>
        </w:trPr>
        <w:tc>
          <w:tcPr>
            <w:tcW w:w="828" w:type="pct"/>
            <w:tcMar>
              <w:top w:w="72" w:type="dxa"/>
              <w:left w:w="72" w:type="dxa"/>
              <w:bottom w:w="72" w:type="dxa"/>
              <w:right w:w="72" w:type="dxa"/>
            </w:tcMar>
            <w:hideMark/>
          </w:tcPr>
          <w:p w:rsidR="008B6D9D" w:rsidRPr="00282BCD" w:rsidRDefault="003E3BE1" w:rsidP="003E3BE1">
            <w:pPr>
              <w:spacing w:after="0" w:line="240" w:lineRule="auto"/>
              <w:jc w:val="right"/>
              <w:rPr>
                <w:rFonts w:ascii="Arial" w:eastAsia="Times New Roman" w:hAnsi="Arial" w:cs="Arial"/>
                <w:color w:val="FF0000"/>
                <w:sz w:val="18"/>
                <w:szCs w:val="18"/>
                <w:lang w:eastAsia="es-ES"/>
              </w:rPr>
            </w:pPr>
            <w:proofErr w:type="spellStart"/>
            <w:r>
              <w:rPr>
                <w:rFonts w:ascii="Arial" w:eastAsia="Times New Roman" w:hAnsi="Arial" w:cs="Arial"/>
                <w:color w:val="FF0000"/>
                <w:sz w:val="18"/>
                <w:szCs w:val="18"/>
                <w:lang w:eastAsia="es-ES"/>
              </w:rPr>
              <w:t>Flp</w:t>
            </w:r>
            <w:proofErr w:type="spellEnd"/>
            <w:r w:rsidR="008B6D9D" w:rsidRPr="00F71DB6">
              <w:rPr>
                <w:rFonts w:ascii="Arial" w:eastAsia="Times New Roman" w:hAnsi="Arial" w:cs="Arial"/>
                <w:color w:val="FF0000"/>
                <w:sz w:val="18"/>
                <w:szCs w:val="18"/>
                <w:lang w:eastAsia="es-ES"/>
              </w:rPr>
              <w:t xml:space="preserve"> 2</w:t>
            </w:r>
            <w:r>
              <w:rPr>
                <w:rFonts w:ascii="Arial" w:eastAsia="Times New Roman" w:hAnsi="Arial" w:cs="Arial"/>
                <w:color w:val="FF0000"/>
                <w:sz w:val="18"/>
                <w:szCs w:val="18"/>
                <w:lang w:eastAsia="es-ES"/>
              </w:rPr>
              <w:t>, 6-8</w:t>
            </w:r>
          </w:p>
        </w:tc>
        <w:tc>
          <w:tcPr>
            <w:tcW w:w="0" w:type="auto"/>
            <w:tcMar>
              <w:top w:w="72" w:type="dxa"/>
              <w:left w:w="72" w:type="dxa"/>
              <w:bottom w:w="72" w:type="dxa"/>
              <w:right w:w="72" w:type="dxa"/>
            </w:tcMar>
            <w:hideMark/>
          </w:tcPr>
          <w:p w:rsidR="008B6D9D" w:rsidRPr="000F0A6F" w:rsidRDefault="008B6D9D" w:rsidP="001D6980">
            <w:pPr>
              <w:autoSpaceDE w:val="0"/>
              <w:autoSpaceDN w:val="0"/>
              <w:adjustRightInd w:val="0"/>
              <w:spacing w:after="0" w:line="240" w:lineRule="auto"/>
              <w:rPr>
                <w:rFonts w:ascii="Comic Sans MS" w:eastAsia="Times New Roman" w:hAnsi="Comic Sans MS" w:cs="Times New Roman"/>
                <w:color w:val="008080"/>
                <w:lang w:eastAsia="es-ES"/>
              </w:rPr>
            </w:pPr>
            <w:r w:rsidRPr="000F0A6F">
              <w:rPr>
                <w:rFonts w:ascii="Comic Sans MS" w:eastAsia="Times New Roman" w:hAnsi="Comic Sans MS" w:cs="Times New Roman"/>
                <w:color w:val="008080"/>
                <w:lang w:eastAsia="es-ES"/>
              </w:rPr>
              <w:t>El</w:t>
            </w:r>
            <w:r w:rsidR="00596AA9">
              <w:rPr>
                <w:rFonts w:ascii="Comic Sans MS" w:eastAsia="Times New Roman" w:hAnsi="Comic Sans MS" w:cs="Times New Roman"/>
                <w:color w:val="008080"/>
                <w:lang w:eastAsia="es-ES"/>
              </w:rPr>
              <w:t>, que era de condició</w:t>
            </w:r>
            <w:r w:rsidR="001D6980">
              <w:rPr>
                <w:rFonts w:ascii="Comic Sans MS" w:eastAsia="Times New Roman" w:hAnsi="Comic Sans MS" w:cs="Times New Roman"/>
                <w:color w:val="008080"/>
                <w:lang w:eastAsia="es-ES"/>
              </w:rPr>
              <w:t>n</w:t>
            </w:r>
            <w:r w:rsidR="00596AA9">
              <w:rPr>
                <w:rFonts w:ascii="Comic Sans MS" w:eastAsia="Times New Roman" w:hAnsi="Comic Sans MS" w:cs="Times New Roman"/>
                <w:color w:val="008080"/>
                <w:lang w:eastAsia="es-ES"/>
              </w:rPr>
              <w:t xml:space="preserve"> divina,</w:t>
            </w:r>
            <w:r w:rsidR="00596AA9">
              <w:rPr>
                <w:rFonts w:ascii="Comic Sans MS" w:eastAsia="Times New Roman" w:hAnsi="Comic Sans MS" w:cs="Times New Roman"/>
                <w:color w:val="008080"/>
                <w:lang w:eastAsia="es-ES"/>
              </w:rPr>
              <w:br/>
            </w:r>
            <w:r w:rsidRPr="000F0A6F">
              <w:rPr>
                <w:rFonts w:ascii="Comic Sans MS" w:eastAsia="Times New Roman" w:hAnsi="Comic Sans MS" w:cs="Times New Roman"/>
                <w:color w:val="008080"/>
                <w:lang w:eastAsia="es-ES"/>
              </w:rPr>
              <w:t xml:space="preserve">no </w:t>
            </w:r>
            <w:r w:rsidR="00596AA9">
              <w:rPr>
                <w:rFonts w:ascii="Comic Sans MS" w:eastAsia="Times New Roman" w:hAnsi="Comic Sans MS" w:cs="Times New Roman"/>
                <w:color w:val="008080"/>
                <w:lang w:eastAsia="es-ES"/>
              </w:rPr>
              <w:t>quiso</w:t>
            </w:r>
            <w:r w:rsidRPr="000F0A6F">
              <w:rPr>
                <w:rFonts w:ascii="Comic Sans MS" w:eastAsia="Times New Roman" w:hAnsi="Comic Sans MS" w:cs="Times New Roman"/>
                <w:color w:val="008080"/>
                <w:lang w:eastAsia="es-ES"/>
              </w:rPr>
              <w:t xml:space="preserve"> </w:t>
            </w:r>
            <w:r w:rsidR="00596AA9">
              <w:rPr>
                <w:rFonts w:ascii="Comic Sans MS" w:eastAsia="Times New Roman" w:hAnsi="Comic Sans MS" w:cs="Times New Roman"/>
                <w:color w:val="008080"/>
                <w:lang w:eastAsia="es-ES"/>
              </w:rPr>
              <w:t>aferrarse a ser como Dios</w:t>
            </w:r>
            <w:r w:rsidRPr="000F0A6F">
              <w:rPr>
                <w:rFonts w:ascii="Comic Sans MS" w:eastAsia="Times New Roman" w:hAnsi="Comic Sans MS" w:cs="Times New Roman"/>
                <w:color w:val="008080"/>
                <w:lang w:eastAsia="es-ES"/>
              </w:rPr>
              <w:t>,</w:t>
            </w:r>
          </w:p>
          <w:p w:rsidR="008B6D9D" w:rsidRPr="00282BCD" w:rsidRDefault="00596AA9" w:rsidP="00511206">
            <w:pPr>
              <w:autoSpaceDE w:val="0"/>
              <w:autoSpaceDN w:val="0"/>
              <w:adjustRightInd w:val="0"/>
              <w:spacing w:after="0" w:line="240" w:lineRule="auto"/>
              <w:rPr>
                <w:rFonts w:ascii="Comic Sans MS" w:eastAsia="Times New Roman" w:hAnsi="Comic Sans MS" w:cs="Times New Roman"/>
                <w:color w:val="008080"/>
                <w:lang w:eastAsia="es-ES"/>
              </w:rPr>
            </w:pPr>
            <w:proofErr w:type="gramStart"/>
            <w:r>
              <w:rPr>
                <w:rFonts w:ascii="Comic Sans MS" w:eastAsia="Times New Roman" w:hAnsi="Comic Sans MS" w:cs="Times New Roman"/>
                <w:color w:val="008080"/>
                <w:lang w:eastAsia="es-ES"/>
              </w:rPr>
              <w:t>sino</w:t>
            </w:r>
            <w:proofErr w:type="gramEnd"/>
            <w:r w:rsidR="008B6D9D" w:rsidRPr="000F0A6F">
              <w:rPr>
                <w:rFonts w:ascii="Comic Sans MS" w:eastAsia="Times New Roman" w:hAnsi="Comic Sans MS" w:cs="Times New Roman"/>
                <w:color w:val="008080"/>
                <w:lang w:eastAsia="es-ES"/>
              </w:rPr>
              <w:t xml:space="preserve"> que s</w:t>
            </w:r>
            <w:r>
              <w:rPr>
                <w:rFonts w:ascii="Comic Sans MS" w:eastAsia="Times New Roman" w:hAnsi="Comic Sans MS" w:cs="Times New Roman"/>
                <w:color w:val="008080"/>
                <w:lang w:eastAsia="es-ES"/>
              </w:rPr>
              <w:t>e anonadó tomando</w:t>
            </w:r>
            <w:r w:rsidR="008B6D9D" w:rsidRPr="000F0A6F">
              <w:rPr>
                <w:rFonts w:ascii="Comic Sans MS" w:eastAsia="Times New Roman" w:hAnsi="Comic Sans MS" w:cs="Times New Roman"/>
                <w:color w:val="008080"/>
                <w:lang w:eastAsia="es-ES"/>
              </w:rPr>
              <w:t xml:space="preserve"> la condició</w:t>
            </w:r>
            <w:r>
              <w:rPr>
                <w:rFonts w:ascii="Comic Sans MS" w:eastAsia="Times New Roman" w:hAnsi="Comic Sans MS" w:cs="Times New Roman"/>
                <w:color w:val="008080"/>
                <w:lang w:eastAsia="es-ES"/>
              </w:rPr>
              <w:t>n</w:t>
            </w:r>
            <w:r w:rsidR="008B6D9D" w:rsidRPr="000F0A6F">
              <w:rPr>
                <w:rFonts w:ascii="Comic Sans MS" w:eastAsia="Times New Roman" w:hAnsi="Comic Sans MS" w:cs="Times New Roman"/>
                <w:color w:val="008080"/>
                <w:lang w:eastAsia="es-ES"/>
              </w:rPr>
              <w:t xml:space="preserve"> d</w:t>
            </w:r>
            <w:r>
              <w:rPr>
                <w:rFonts w:ascii="Comic Sans MS" w:eastAsia="Times New Roman" w:hAnsi="Comic Sans MS" w:cs="Times New Roman"/>
                <w:color w:val="008080"/>
                <w:lang w:eastAsia="es-ES"/>
              </w:rPr>
              <w:t xml:space="preserve">e </w:t>
            </w:r>
            <w:r w:rsidR="008B6D9D" w:rsidRPr="000F0A6F">
              <w:rPr>
                <w:rFonts w:ascii="Comic Sans MS" w:eastAsia="Times New Roman" w:hAnsi="Comic Sans MS" w:cs="Times New Roman"/>
                <w:color w:val="008080"/>
                <w:lang w:eastAsia="es-ES"/>
              </w:rPr>
              <w:t>escla</w:t>
            </w:r>
            <w:r>
              <w:rPr>
                <w:rFonts w:ascii="Comic Sans MS" w:eastAsia="Times New Roman" w:hAnsi="Comic Sans MS" w:cs="Times New Roman"/>
                <w:color w:val="008080"/>
                <w:lang w:eastAsia="es-ES"/>
              </w:rPr>
              <w:t>vo</w:t>
            </w:r>
            <w:r w:rsidR="006D32E7">
              <w:rPr>
                <w:rFonts w:ascii="Comic Sans MS" w:eastAsia="Times New Roman" w:hAnsi="Comic Sans MS" w:cs="Times New Roman"/>
                <w:color w:val="008080"/>
                <w:lang w:eastAsia="es-ES"/>
              </w:rPr>
              <w:t>,</w:t>
            </w:r>
            <w:r w:rsidR="006D32E7">
              <w:rPr>
                <w:rFonts w:ascii="Comic Sans MS" w:eastAsia="Times New Roman" w:hAnsi="Comic Sans MS" w:cs="Times New Roman"/>
                <w:color w:val="008080"/>
                <w:lang w:eastAsia="es-ES"/>
              </w:rPr>
              <w:br/>
              <w:t>haciéndose semej</w:t>
            </w:r>
            <w:r w:rsidR="008B6D9D" w:rsidRPr="000F0A6F">
              <w:rPr>
                <w:rFonts w:ascii="Comic Sans MS" w:eastAsia="Times New Roman" w:hAnsi="Comic Sans MS" w:cs="Times New Roman"/>
                <w:color w:val="008080"/>
                <w:lang w:eastAsia="es-ES"/>
              </w:rPr>
              <w:t>ant</w:t>
            </w:r>
            <w:r w:rsidR="006D32E7">
              <w:rPr>
                <w:rFonts w:ascii="Comic Sans MS" w:eastAsia="Times New Roman" w:hAnsi="Comic Sans MS" w:cs="Times New Roman"/>
                <w:color w:val="008080"/>
                <w:lang w:eastAsia="es-ES"/>
              </w:rPr>
              <w:t>e</w:t>
            </w:r>
            <w:r w:rsidR="008B6D9D" w:rsidRPr="000F0A6F">
              <w:rPr>
                <w:rFonts w:ascii="Comic Sans MS" w:eastAsia="Times New Roman" w:hAnsi="Comic Sans MS" w:cs="Times New Roman"/>
                <w:color w:val="008080"/>
                <w:lang w:eastAsia="es-ES"/>
              </w:rPr>
              <w:t xml:space="preserve"> a</w:t>
            </w:r>
            <w:r w:rsidR="006D32E7">
              <w:rPr>
                <w:rFonts w:ascii="Comic Sans MS" w:eastAsia="Times New Roman" w:hAnsi="Comic Sans MS" w:cs="Times New Roman"/>
                <w:color w:val="008080"/>
                <w:lang w:eastAsia="es-ES"/>
              </w:rPr>
              <w:t xml:space="preserve"> </w:t>
            </w:r>
            <w:r w:rsidR="008B6D9D" w:rsidRPr="000F0A6F">
              <w:rPr>
                <w:rFonts w:ascii="Comic Sans MS" w:eastAsia="Times New Roman" w:hAnsi="Comic Sans MS" w:cs="Times New Roman"/>
                <w:color w:val="008080"/>
                <w:lang w:eastAsia="es-ES"/>
              </w:rPr>
              <w:t>l</w:t>
            </w:r>
            <w:r w:rsidR="006D32E7">
              <w:rPr>
                <w:rFonts w:ascii="Comic Sans MS" w:eastAsia="Times New Roman" w:hAnsi="Comic Sans MS" w:cs="Times New Roman"/>
                <w:color w:val="008080"/>
                <w:lang w:eastAsia="es-ES"/>
              </w:rPr>
              <w:t>o</w:t>
            </w:r>
            <w:r w:rsidR="008B6D9D" w:rsidRPr="000F0A6F">
              <w:rPr>
                <w:rFonts w:ascii="Comic Sans MS" w:eastAsia="Times New Roman" w:hAnsi="Comic Sans MS" w:cs="Times New Roman"/>
                <w:color w:val="008080"/>
                <w:lang w:eastAsia="es-ES"/>
              </w:rPr>
              <w:t>s hom</w:t>
            </w:r>
            <w:r w:rsidR="006D32E7">
              <w:rPr>
                <w:rFonts w:ascii="Comic Sans MS" w:eastAsia="Times New Roman" w:hAnsi="Comic Sans MS" w:cs="Times New Roman"/>
                <w:color w:val="008080"/>
                <w:lang w:eastAsia="es-ES"/>
              </w:rPr>
              <w:t>br</w:t>
            </w:r>
            <w:r w:rsidR="008B6D9D" w:rsidRPr="000F0A6F">
              <w:rPr>
                <w:rFonts w:ascii="Comic Sans MS" w:eastAsia="Times New Roman" w:hAnsi="Comic Sans MS" w:cs="Times New Roman"/>
                <w:color w:val="008080"/>
                <w:lang w:eastAsia="es-ES"/>
              </w:rPr>
              <w:t>es</w:t>
            </w:r>
            <w:r w:rsidR="006D32E7">
              <w:rPr>
                <w:rFonts w:ascii="Comic Sans MS" w:eastAsia="Times New Roman" w:hAnsi="Comic Sans MS" w:cs="Times New Roman"/>
                <w:color w:val="008080"/>
                <w:lang w:eastAsia="es-ES"/>
              </w:rPr>
              <w:br/>
              <w:t>y fue considerado como</w:t>
            </w:r>
            <w:r w:rsidR="008B6D9D" w:rsidRPr="000F0A6F">
              <w:rPr>
                <w:rFonts w:ascii="Comic Sans MS" w:eastAsia="Times New Roman" w:hAnsi="Comic Sans MS" w:cs="Times New Roman"/>
                <w:color w:val="008080"/>
                <w:lang w:eastAsia="es-ES"/>
              </w:rPr>
              <w:t xml:space="preserve"> un hom</w:t>
            </w:r>
            <w:r w:rsidR="006D32E7">
              <w:rPr>
                <w:rFonts w:ascii="Comic Sans MS" w:eastAsia="Times New Roman" w:hAnsi="Comic Sans MS" w:cs="Times New Roman"/>
                <w:color w:val="008080"/>
                <w:lang w:eastAsia="es-ES"/>
              </w:rPr>
              <w:t>br</w:t>
            </w:r>
            <w:r w:rsidR="008B6D9D" w:rsidRPr="000F0A6F">
              <w:rPr>
                <w:rFonts w:ascii="Comic Sans MS" w:eastAsia="Times New Roman" w:hAnsi="Comic Sans MS" w:cs="Times New Roman"/>
                <w:color w:val="008080"/>
                <w:lang w:eastAsia="es-ES"/>
              </w:rPr>
              <w:t xml:space="preserve">e </w:t>
            </w:r>
            <w:r w:rsidR="006D32E7">
              <w:rPr>
                <w:rFonts w:ascii="Comic Sans MS" w:eastAsia="Times New Roman" w:hAnsi="Comic Sans MS" w:cs="Times New Roman"/>
                <w:color w:val="008080"/>
                <w:lang w:eastAsia="es-ES"/>
              </w:rPr>
              <w:t>c</w:t>
            </w:r>
            <w:r w:rsidR="008B6D9D" w:rsidRPr="000F0A6F">
              <w:rPr>
                <w:rFonts w:ascii="Comic Sans MS" w:eastAsia="Times New Roman" w:hAnsi="Comic Sans MS" w:cs="Times New Roman"/>
                <w:color w:val="008080"/>
                <w:lang w:eastAsia="es-ES"/>
              </w:rPr>
              <w:t>ual</w:t>
            </w:r>
            <w:r w:rsidR="006D32E7">
              <w:rPr>
                <w:rFonts w:ascii="Comic Sans MS" w:eastAsia="Times New Roman" w:hAnsi="Comic Sans MS" w:cs="Times New Roman"/>
                <w:color w:val="008080"/>
                <w:lang w:eastAsia="es-ES"/>
              </w:rPr>
              <w:t>quiera</w:t>
            </w:r>
            <w:r w:rsidR="008B6D9D" w:rsidRPr="000F0A6F">
              <w:rPr>
                <w:rFonts w:ascii="Comic Sans MS" w:eastAsia="Times New Roman" w:hAnsi="Comic Sans MS" w:cs="Times New Roman"/>
                <w:color w:val="008080"/>
                <w:lang w:eastAsia="es-ES"/>
              </w:rPr>
              <w:t>,</w:t>
            </w:r>
            <w:r w:rsidR="00637801">
              <w:rPr>
                <w:rFonts w:ascii="Comic Sans MS" w:eastAsia="Times New Roman" w:hAnsi="Comic Sans MS" w:cs="Times New Roman"/>
                <w:color w:val="008080"/>
                <w:lang w:eastAsia="es-ES"/>
              </w:rPr>
              <w:br/>
            </w:r>
            <w:r w:rsidR="006D32E7">
              <w:rPr>
                <w:rFonts w:ascii="Comic Sans MS" w:eastAsia="Times New Roman" w:hAnsi="Comic Sans MS" w:cs="Times New Roman"/>
                <w:color w:val="008080"/>
                <w:lang w:eastAsia="es-ES"/>
              </w:rPr>
              <w:t>se humilló</w:t>
            </w:r>
            <w:r w:rsidR="00122E97">
              <w:rPr>
                <w:rFonts w:ascii="Comic Sans MS" w:eastAsia="Times New Roman" w:hAnsi="Comic Sans MS" w:cs="Times New Roman"/>
                <w:color w:val="008080"/>
                <w:lang w:eastAsia="es-ES"/>
              </w:rPr>
              <w:br/>
            </w:r>
            <w:r w:rsidR="001D6980">
              <w:rPr>
                <w:rFonts w:ascii="Comic Sans MS" w:eastAsia="Times New Roman" w:hAnsi="Comic Sans MS" w:cs="Times New Roman"/>
                <w:color w:val="008080"/>
                <w:lang w:eastAsia="es-ES"/>
              </w:rPr>
              <w:t>haciéndose</w:t>
            </w:r>
            <w:r w:rsidR="000F0A6F" w:rsidRPr="000F0A6F">
              <w:rPr>
                <w:rFonts w:ascii="Comic Sans MS" w:eastAsia="Times New Roman" w:hAnsi="Comic Sans MS" w:cs="Times New Roman"/>
                <w:color w:val="008080"/>
                <w:lang w:eastAsia="es-ES"/>
              </w:rPr>
              <w:t xml:space="preserve"> obedient</w:t>
            </w:r>
            <w:r w:rsidR="001D6980">
              <w:rPr>
                <w:rFonts w:ascii="Comic Sans MS" w:eastAsia="Times New Roman" w:hAnsi="Comic Sans MS" w:cs="Times New Roman"/>
                <w:color w:val="008080"/>
                <w:lang w:eastAsia="es-ES"/>
              </w:rPr>
              <w:t>e</w:t>
            </w:r>
            <w:r w:rsidR="000F0A6F" w:rsidRPr="000F0A6F">
              <w:rPr>
                <w:rFonts w:ascii="Comic Sans MS" w:eastAsia="Times New Roman" w:hAnsi="Comic Sans MS" w:cs="Times New Roman"/>
                <w:color w:val="008080"/>
                <w:lang w:eastAsia="es-ES"/>
              </w:rPr>
              <w:t xml:space="preserve"> </w:t>
            </w:r>
            <w:r w:rsidR="001D6980">
              <w:rPr>
                <w:rFonts w:ascii="Comic Sans MS" w:eastAsia="Times New Roman" w:hAnsi="Comic Sans MS" w:cs="Times New Roman"/>
                <w:color w:val="008080"/>
                <w:lang w:eastAsia="es-ES"/>
              </w:rPr>
              <w:t xml:space="preserve">hasta </w:t>
            </w:r>
            <w:r w:rsidR="000F0A6F" w:rsidRPr="000F0A6F">
              <w:rPr>
                <w:rFonts w:ascii="Comic Sans MS" w:eastAsia="Times New Roman" w:hAnsi="Comic Sans MS" w:cs="Times New Roman"/>
                <w:color w:val="008080"/>
                <w:lang w:eastAsia="es-ES"/>
              </w:rPr>
              <w:t xml:space="preserve"> la m</w:t>
            </w:r>
            <w:r w:rsidR="001D6980">
              <w:rPr>
                <w:rFonts w:ascii="Comic Sans MS" w:eastAsia="Times New Roman" w:hAnsi="Comic Sans MS" w:cs="Times New Roman"/>
                <w:color w:val="008080"/>
                <w:lang w:eastAsia="es-ES"/>
              </w:rPr>
              <w:t>ue</w:t>
            </w:r>
            <w:r w:rsidR="000F0A6F" w:rsidRPr="000F0A6F">
              <w:rPr>
                <w:rFonts w:ascii="Comic Sans MS" w:eastAsia="Times New Roman" w:hAnsi="Comic Sans MS" w:cs="Times New Roman"/>
                <w:color w:val="008080"/>
                <w:lang w:eastAsia="es-ES"/>
              </w:rPr>
              <w:t>rt</w:t>
            </w:r>
            <w:r w:rsidR="001D6980">
              <w:rPr>
                <w:rFonts w:ascii="Comic Sans MS" w:eastAsia="Times New Roman" w:hAnsi="Comic Sans MS" w:cs="Times New Roman"/>
                <w:color w:val="008080"/>
                <w:lang w:eastAsia="es-ES"/>
              </w:rPr>
              <w:t>e</w:t>
            </w:r>
            <w:r w:rsidR="000F0A6F" w:rsidRPr="000F0A6F">
              <w:rPr>
                <w:rFonts w:ascii="Comic Sans MS" w:eastAsia="Times New Roman" w:hAnsi="Comic Sans MS" w:cs="Times New Roman"/>
                <w:color w:val="008080"/>
                <w:lang w:eastAsia="es-ES"/>
              </w:rPr>
              <w:t>,</w:t>
            </w:r>
            <w:r w:rsidR="00ED78A0">
              <w:rPr>
                <w:rFonts w:ascii="Comic Sans MS" w:eastAsia="Times New Roman" w:hAnsi="Comic Sans MS" w:cs="Times New Roman"/>
                <w:color w:val="008080"/>
                <w:lang w:eastAsia="es-ES"/>
              </w:rPr>
              <w:br/>
            </w:r>
            <w:r w:rsidR="000F0A6F" w:rsidRPr="000F0A6F">
              <w:rPr>
                <w:rFonts w:ascii="Comic Sans MS" w:eastAsia="Times New Roman" w:hAnsi="Comic Sans MS" w:cs="Times New Roman"/>
                <w:color w:val="008080"/>
                <w:lang w:eastAsia="es-ES"/>
              </w:rPr>
              <w:t>una m</w:t>
            </w:r>
            <w:r w:rsidR="001D6980">
              <w:rPr>
                <w:rFonts w:ascii="Comic Sans MS" w:eastAsia="Times New Roman" w:hAnsi="Comic Sans MS" w:cs="Times New Roman"/>
                <w:color w:val="008080"/>
                <w:lang w:eastAsia="es-ES"/>
              </w:rPr>
              <w:t>ue</w:t>
            </w:r>
            <w:r w:rsidR="000F0A6F" w:rsidRPr="000F0A6F">
              <w:rPr>
                <w:rFonts w:ascii="Comic Sans MS" w:eastAsia="Times New Roman" w:hAnsi="Comic Sans MS" w:cs="Times New Roman"/>
                <w:color w:val="008080"/>
                <w:lang w:eastAsia="es-ES"/>
              </w:rPr>
              <w:t>rt</w:t>
            </w:r>
            <w:r w:rsidR="001D6980">
              <w:rPr>
                <w:rFonts w:ascii="Comic Sans MS" w:eastAsia="Times New Roman" w:hAnsi="Comic Sans MS" w:cs="Times New Roman"/>
                <w:color w:val="008080"/>
                <w:lang w:eastAsia="es-ES"/>
              </w:rPr>
              <w:t>e</w:t>
            </w:r>
            <w:r w:rsidR="000F0A6F" w:rsidRPr="000F0A6F">
              <w:rPr>
                <w:rFonts w:ascii="Comic Sans MS" w:eastAsia="Times New Roman" w:hAnsi="Comic Sans MS" w:cs="Times New Roman"/>
                <w:color w:val="008080"/>
                <w:lang w:eastAsia="es-ES"/>
              </w:rPr>
              <w:t xml:space="preserve"> de cru</w:t>
            </w:r>
            <w:r w:rsidR="001D6980">
              <w:rPr>
                <w:rFonts w:ascii="Comic Sans MS" w:eastAsia="Times New Roman" w:hAnsi="Comic Sans MS" w:cs="Times New Roman"/>
                <w:color w:val="008080"/>
                <w:lang w:eastAsia="es-ES"/>
              </w:rPr>
              <w:t>z.</w:t>
            </w:r>
          </w:p>
        </w:tc>
      </w:tr>
      <w:tr w:rsidR="008B6D9D" w:rsidRPr="00282BCD" w:rsidTr="008D53D8">
        <w:trPr>
          <w:tblCellSpacing w:w="0" w:type="dxa"/>
          <w:jc w:val="right"/>
        </w:trPr>
        <w:tc>
          <w:tcPr>
            <w:tcW w:w="828" w:type="pct"/>
            <w:tcMar>
              <w:top w:w="72" w:type="dxa"/>
              <w:left w:w="72" w:type="dxa"/>
              <w:bottom w:w="72" w:type="dxa"/>
              <w:right w:w="72" w:type="dxa"/>
            </w:tcMar>
          </w:tcPr>
          <w:p w:rsidR="008B6D9D" w:rsidRPr="00282BCD" w:rsidRDefault="008B6D9D" w:rsidP="008513A3">
            <w:pPr>
              <w:spacing w:after="0" w:line="240" w:lineRule="auto"/>
              <w:jc w:val="right"/>
              <w:rPr>
                <w:rFonts w:ascii="Arial" w:eastAsia="Times New Roman" w:hAnsi="Arial" w:cs="Arial"/>
                <w:color w:val="FF0000"/>
                <w:sz w:val="18"/>
                <w:szCs w:val="18"/>
                <w:lang w:eastAsia="es-ES"/>
              </w:rPr>
            </w:pPr>
          </w:p>
        </w:tc>
        <w:tc>
          <w:tcPr>
            <w:tcW w:w="0" w:type="auto"/>
            <w:tcMar>
              <w:top w:w="72" w:type="dxa"/>
              <w:left w:w="72" w:type="dxa"/>
              <w:bottom w:w="72" w:type="dxa"/>
              <w:right w:w="72" w:type="dxa"/>
            </w:tcMar>
          </w:tcPr>
          <w:p w:rsidR="008B6D9D" w:rsidRPr="001D6980" w:rsidRDefault="000F0A6F" w:rsidP="00122E97">
            <w:pPr>
              <w:spacing w:after="0" w:line="240" w:lineRule="auto"/>
              <w:ind w:left="284" w:right="-284"/>
              <w:rPr>
                <w:rFonts w:ascii="Galatia SIL" w:hAnsi="Galatia SIL" w:cs="Galatia SIL"/>
                <w:color w:val="943634" w:themeColor="accent2" w:themeShade="BF"/>
                <w:lang w:eastAsia="x-none"/>
              </w:rPr>
            </w:pPr>
            <w:proofErr w:type="spellStart"/>
            <w:proofErr w:type="gramStart"/>
            <w:r w:rsidRPr="001D6980">
              <w:rPr>
                <w:rFonts w:ascii="Galatia SIL" w:eastAsia="Times New Roman" w:hAnsi="Galatia SIL" w:cs="Galatia SIL"/>
                <w:color w:val="C00000"/>
                <w:lang w:eastAsia="x-none"/>
              </w:rPr>
              <w:t>ὃς</w:t>
            </w:r>
            <w:proofErr w:type="spellEnd"/>
            <w:proofErr w:type="gramEnd"/>
            <w:r w:rsidRPr="001D6980">
              <w:rPr>
                <w:rFonts w:ascii="Galatia SIL" w:eastAsia="Times New Roman" w:hAnsi="Galatia SIL" w:cs="Galatia SIL"/>
                <w:color w:val="C00000"/>
                <w:lang w:eastAsia="x-none"/>
              </w:rPr>
              <w:t xml:space="preserve"> </w:t>
            </w:r>
            <w:proofErr w:type="spellStart"/>
            <w:r w:rsidRPr="001D6980">
              <w:rPr>
                <w:rFonts w:ascii="Galatia SIL" w:eastAsia="Times New Roman" w:hAnsi="Galatia SIL" w:cs="Galatia SIL"/>
                <w:color w:val="C00000"/>
                <w:lang w:eastAsia="x-none"/>
              </w:rPr>
              <w:t>ἐν</w:t>
            </w:r>
            <w:proofErr w:type="spellEnd"/>
            <w:r w:rsidRPr="001D6980">
              <w:rPr>
                <w:rFonts w:ascii="Galatia SIL" w:eastAsia="Times New Roman" w:hAnsi="Galatia SIL" w:cs="Galatia SIL"/>
                <w:color w:val="C00000"/>
                <w:lang w:eastAsia="x-none"/>
              </w:rPr>
              <w:t xml:space="preserve"> </w:t>
            </w:r>
            <w:proofErr w:type="spellStart"/>
            <w:r w:rsidRPr="001D6980">
              <w:rPr>
                <w:rFonts w:ascii="Galatia SIL" w:eastAsia="Times New Roman" w:hAnsi="Galatia SIL" w:cs="Galatia SIL"/>
                <w:color w:val="C00000"/>
                <w:lang w:eastAsia="x-none"/>
              </w:rPr>
              <w:t>μορφῃ</w:t>
            </w:r>
            <w:proofErr w:type="spellEnd"/>
            <w:r w:rsidRPr="001D6980">
              <w:rPr>
                <w:rFonts w:ascii="Galatia SIL" w:eastAsia="Times New Roman" w:hAnsi="Galatia SIL" w:cs="Galatia SIL"/>
                <w:color w:val="C00000"/>
                <w:lang w:eastAsia="x-none"/>
              </w:rPr>
              <w:t xml:space="preserve">͂ </w:t>
            </w:r>
            <w:proofErr w:type="spellStart"/>
            <w:r w:rsidRPr="001D6980">
              <w:rPr>
                <w:rFonts w:ascii="Galatia SIL" w:eastAsia="Times New Roman" w:hAnsi="Galatia SIL" w:cs="Galatia SIL"/>
                <w:color w:val="C00000"/>
                <w:lang w:eastAsia="x-none"/>
              </w:rPr>
              <w:t>Θεου</w:t>
            </w:r>
            <w:proofErr w:type="spellEnd"/>
            <w:r w:rsidRPr="001D6980">
              <w:rPr>
                <w:rFonts w:ascii="Galatia SIL" w:eastAsia="Times New Roman" w:hAnsi="Galatia SIL" w:cs="Galatia SIL"/>
                <w:color w:val="C00000"/>
                <w:lang w:eastAsia="x-none"/>
              </w:rPr>
              <w:t>͂ ὑπά</w:t>
            </w:r>
            <w:proofErr w:type="spellStart"/>
            <w:r w:rsidRPr="001D6980">
              <w:rPr>
                <w:rFonts w:ascii="Galatia SIL" w:eastAsia="Times New Roman" w:hAnsi="Galatia SIL" w:cs="Galatia SIL"/>
                <w:color w:val="C00000"/>
                <w:lang w:eastAsia="x-none"/>
              </w:rPr>
              <w:t>ρχων</w:t>
            </w:r>
            <w:proofErr w:type="spellEnd"/>
            <w:r w:rsidR="00596AA9" w:rsidRPr="001D6980">
              <w:rPr>
                <w:rFonts w:ascii="Galatia SIL" w:eastAsia="Times New Roman" w:hAnsi="Galatia SIL" w:cs="Galatia SIL"/>
                <w:color w:val="C00000"/>
                <w:lang w:eastAsia="x-none"/>
              </w:rPr>
              <w:br/>
            </w:r>
            <w:proofErr w:type="spellStart"/>
            <w:r w:rsidRPr="001D6980">
              <w:rPr>
                <w:rFonts w:ascii="Galatia SIL" w:eastAsia="Times New Roman" w:hAnsi="Galatia SIL" w:cs="Galatia SIL"/>
                <w:color w:val="C00000"/>
                <w:lang w:eastAsia="x-none"/>
              </w:rPr>
              <w:t>οὐχ</w:t>
            </w:r>
            <w:proofErr w:type="spellEnd"/>
            <w:r w:rsidRPr="001D6980">
              <w:rPr>
                <w:rFonts w:ascii="Galatia SIL" w:eastAsia="Times New Roman" w:hAnsi="Galatia SIL" w:cs="Galatia SIL"/>
                <w:color w:val="C00000"/>
                <w:lang w:eastAsia="x-none"/>
              </w:rPr>
              <w:t xml:space="preserve"> ἁρπα</w:t>
            </w:r>
            <w:proofErr w:type="spellStart"/>
            <w:r w:rsidRPr="001D6980">
              <w:rPr>
                <w:rFonts w:ascii="Galatia SIL" w:eastAsia="Times New Roman" w:hAnsi="Galatia SIL" w:cs="Galatia SIL"/>
                <w:color w:val="C00000"/>
                <w:lang w:eastAsia="x-none"/>
              </w:rPr>
              <w:t>γμὸν</w:t>
            </w:r>
            <w:proofErr w:type="spellEnd"/>
            <w:r w:rsidRPr="001D6980">
              <w:rPr>
                <w:rFonts w:ascii="Galatia SIL" w:eastAsia="Times New Roman" w:hAnsi="Galatia SIL" w:cs="Galatia SIL"/>
                <w:color w:val="C00000"/>
                <w:lang w:eastAsia="x-none"/>
              </w:rPr>
              <w:t xml:space="preserve"> </w:t>
            </w:r>
            <w:proofErr w:type="spellStart"/>
            <w:r w:rsidRPr="001D6980">
              <w:rPr>
                <w:rFonts w:ascii="Galatia SIL" w:eastAsia="Times New Roman" w:hAnsi="Galatia SIL" w:cs="Galatia SIL"/>
                <w:color w:val="C00000"/>
                <w:lang w:eastAsia="x-none"/>
              </w:rPr>
              <w:t>ἡγήσ</w:t>
            </w:r>
            <w:proofErr w:type="spellEnd"/>
            <w:r w:rsidRPr="001D6980">
              <w:rPr>
                <w:rFonts w:ascii="Galatia SIL" w:eastAsia="Times New Roman" w:hAnsi="Galatia SIL" w:cs="Galatia SIL"/>
                <w:color w:val="C00000"/>
                <w:lang w:eastAsia="x-none"/>
              </w:rPr>
              <w:t xml:space="preserve">ατο </w:t>
            </w:r>
            <w:proofErr w:type="spellStart"/>
            <w:r w:rsidRPr="001D6980">
              <w:rPr>
                <w:rFonts w:ascii="Galatia SIL" w:eastAsia="Times New Roman" w:hAnsi="Galatia SIL" w:cs="Galatia SIL"/>
                <w:color w:val="C00000"/>
                <w:lang w:eastAsia="x-none"/>
              </w:rPr>
              <w:t>το</w:t>
            </w:r>
            <w:proofErr w:type="spellEnd"/>
            <w:r w:rsidRPr="001D6980">
              <w:rPr>
                <w:rFonts w:ascii="Galatia SIL" w:eastAsia="Times New Roman" w:hAnsi="Galatia SIL" w:cs="Galatia SIL"/>
                <w:color w:val="C00000"/>
                <w:lang w:eastAsia="x-none"/>
              </w:rPr>
              <w:t xml:space="preserve">̀ </w:t>
            </w:r>
            <w:proofErr w:type="spellStart"/>
            <w:r w:rsidRPr="001D6980">
              <w:rPr>
                <w:rFonts w:ascii="Galatia SIL" w:eastAsia="Times New Roman" w:hAnsi="Galatia SIL" w:cs="Galatia SIL"/>
                <w:color w:val="C00000"/>
                <w:lang w:eastAsia="x-none"/>
              </w:rPr>
              <w:t>εἶν</w:t>
            </w:r>
            <w:proofErr w:type="spellEnd"/>
            <w:r w:rsidRPr="001D6980">
              <w:rPr>
                <w:rFonts w:ascii="Galatia SIL" w:eastAsia="Times New Roman" w:hAnsi="Galatia SIL" w:cs="Galatia SIL"/>
                <w:color w:val="C00000"/>
                <w:lang w:eastAsia="x-none"/>
              </w:rPr>
              <w:t xml:space="preserve">αι </w:t>
            </w:r>
            <w:proofErr w:type="spellStart"/>
            <w:r w:rsidRPr="001D6980">
              <w:rPr>
                <w:rFonts w:ascii="Galatia SIL" w:eastAsia="Times New Roman" w:hAnsi="Galatia SIL" w:cs="Galatia SIL"/>
                <w:color w:val="C00000"/>
                <w:lang w:eastAsia="x-none"/>
              </w:rPr>
              <w:t>ἴσ</w:t>
            </w:r>
            <w:proofErr w:type="spellEnd"/>
            <w:r w:rsidRPr="001D6980">
              <w:rPr>
                <w:rFonts w:ascii="Galatia SIL" w:eastAsia="Times New Roman" w:hAnsi="Galatia SIL" w:cs="Galatia SIL"/>
                <w:color w:val="C00000"/>
                <w:lang w:eastAsia="x-none"/>
              </w:rPr>
              <w:t xml:space="preserve">α </w:t>
            </w:r>
            <w:proofErr w:type="spellStart"/>
            <w:r w:rsidRPr="001D6980">
              <w:rPr>
                <w:rFonts w:ascii="Galatia SIL" w:eastAsia="Times New Roman" w:hAnsi="Galatia SIL" w:cs="Galatia SIL"/>
                <w:color w:val="C00000"/>
                <w:lang w:eastAsia="x-none"/>
              </w:rPr>
              <w:t>Θεῳ</w:t>
            </w:r>
            <w:proofErr w:type="spellEnd"/>
            <w:r w:rsidRPr="001D6980">
              <w:rPr>
                <w:rFonts w:ascii="Galatia SIL" w:eastAsia="Times New Roman" w:hAnsi="Galatia SIL" w:cs="Galatia SIL"/>
                <w:color w:val="C00000"/>
                <w:lang w:eastAsia="x-none"/>
              </w:rPr>
              <w:t>͂,</w:t>
            </w:r>
            <w:r w:rsidR="008B6D9D" w:rsidRPr="001D6980">
              <w:rPr>
                <w:rFonts w:ascii="Galatia SIL" w:eastAsia="Times New Roman" w:hAnsi="Galatia SIL" w:cs="Galatia SIL"/>
                <w:color w:val="C00000"/>
                <w:lang w:eastAsia="x-none"/>
              </w:rPr>
              <w:br/>
            </w:r>
            <w:r w:rsidRPr="001D6980">
              <w:rPr>
                <w:rFonts w:ascii="Galatia SIL" w:hAnsi="Galatia SIL" w:cs="Galatia SIL"/>
                <w:color w:val="C00000"/>
                <w:lang w:eastAsia="x-none"/>
              </w:rPr>
              <w:t>α</w:t>
            </w:r>
            <w:r w:rsidRPr="001D6980">
              <w:rPr>
                <w:rFonts w:ascii="Galatia SIL" w:eastAsia="Times New Roman" w:hAnsi="Galatia SIL" w:cs="Galatia SIL"/>
                <w:color w:val="C00000"/>
                <w:lang w:eastAsia="x-none"/>
              </w:rPr>
              <w:t>̓</w:t>
            </w:r>
            <w:proofErr w:type="spellStart"/>
            <w:r w:rsidRPr="001D6980">
              <w:rPr>
                <w:rFonts w:ascii="Galatia SIL" w:eastAsia="Times New Roman" w:hAnsi="Galatia SIL" w:cs="Galatia SIL"/>
                <w:color w:val="C00000"/>
                <w:lang w:eastAsia="x-none"/>
              </w:rPr>
              <w:t>λλ</w:t>
            </w:r>
            <w:proofErr w:type="spellEnd"/>
            <w:r w:rsidR="00122E97">
              <w:rPr>
                <w:rFonts w:ascii="Galatia SIL" w:eastAsia="Times New Roman" w:hAnsi="Galatia SIL" w:cs="Galatia SIL"/>
                <w:color w:val="C00000"/>
                <w:lang w:eastAsia="x-none"/>
              </w:rPr>
              <w:t>ὰ ἑα</w:t>
            </w:r>
            <w:proofErr w:type="spellStart"/>
            <w:r w:rsidR="00122E97">
              <w:rPr>
                <w:rFonts w:ascii="Galatia SIL" w:eastAsia="Times New Roman" w:hAnsi="Galatia SIL" w:cs="Galatia SIL"/>
                <w:color w:val="C00000"/>
                <w:lang w:eastAsia="x-none"/>
              </w:rPr>
              <w:t>υτὸν</w:t>
            </w:r>
            <w:proofErr w:type="spellEnd"/>
            <w:r w:rsidR="00122E97">
              <w:rPr>
                <w:rFonts w:ascii="Galatia SIL" w:eastAsia="Times New Roman" w:hAnsi="Galatia SIL" w:cs="Galatia SIL"/>
                <w:color w:val="C00000"/>
                <w:lang w:eastAsia="x-none"/>
              </w:rPr>
              <w:t xml:space="preserve"> </w:t>
            </w:r>
            <w:proofErr w:type="spellStart"/>
            <w:r w:rsidR="00122E97">
              <w:rPr>
                <w:rFonts w:ascii="Galatia SIL" w:eastAsia="Times New Roman" w:hAnsi="Galatia SIL" w:cs="Galatia SIL"/>
                <w:color w:val="C00000"/>
                <w:lang w:eastAsia="x-none"/>
              </w:rPr>
              <w:t>ἐκένωσεν</w:t>
            </w:r>
            <w:proofErr w:type="spellEnd"/>
            <w:r w:rsidR="00122E97">
              <w:rPr>
                <w:rFonts w:ascii="Galatia SIL" w:eastAsia="Times New Roman" w:hAnsi="Galatia SIL" w:cs="Galatia SIL"/>
                <w:color w:val="C00000"/>
                <w:lang w:eastAsia="x-none"/>
              </w:rPr>
              <w:t xml:space="preserve"> </w:t>
            </w:r>
            <w:proofErr w:type="spellStart"/>
            <w:r w:rsidR="00122E97">
              <w:rPr>
                <w:rFonts w:ascii="Galatia SIL" w:eastAsia="Times New Roman" w:hAnsi="Galatia SIL" w:cs="Galatia SIL"/>
                <w:color w:val="C00000"/>
                <w:lang w:eastAsia="x-none"/>
              </w:rPr>
              <w:t>μορφὴν</w:t>
            </w:r>
            <w:proofErr w:type="spellEnd"/>
            <w:r w:rsidR="00122E97">
              <w:rPr>
                <w:rFonts w:ascii="Galatia SIL" w:eastAsia="Times New Roman" w:hAnsi="Galatia SIL" w:cs="Galatia SIL"/>
                <w:color w:val="C00000"/>
                <w:lang w:eastAsia="x-none"/>
              </w:rPr>
              <w:t xml:space="preserve"> </w:t>
            </w:r>
            <w:proofErr w:type="spellStart"/>
            <w:r w:rsidR="00122E97" w:rsidRPr="00122E97">
              <w:rPr>
                <w:rFonts w:ascii="Galatia SIL" w:hAnsi="Galatia SIL" w:cs="Galatia SIL"/>
                <w:color w:val="C00000"/>
                <w:lang w:eastAsia="x-none"/>
              </w:rPr>
              <w:t>δου</w:t>
            </w:r>
            <w:r w:rsidR="00122E97" w:rsidRPr="00122E97">
              <w:rPr>
                <w:rFonts w:ascii="Galatia SIL" w:eastAsia="Times New Roman" w:hAnsi="Galatia SIL" w:cs="Galatia SIL"/>
                <w:color w:val="C00000"/>
                <w:lang w:eastAsia="x-none"/>
              </w:rPr>
              <w:t>́λου</w:t>
            </w:r>
            <w:proofErr w:type="spellEnd"/>
            <w:r w:rsidRPr="00122E97">
              <w:rPr>
                <w:rFonts w:ascii="Galatia SIL" w:eastAsia="Times New Roman" w:hAnsi="Galatia SIL" w:cs="Galatia SIL"/>
                <w:color w:val="C00000"/>
                <w:lang w:eastAsia="x-none"/>
              </w:rPr>
              <w:t xml:space="preserve"> </w:t>
            </w:r>
            <w:r w:rsidRPr="001D6980">
              <w:rPr>
                <w:rFonts w:ascii="Galatia SIL" w:eastAsia="Times New Roman" w:hAnsi="Galatia SIL" w:cs="Galatia SIL"/>
                <w:color w:val="C00000"/>
                <w:lang w:eastAsia="x-none"/>
              </w:rPr>
              <w:t>λαβ</w:t>
            </w:r>
            <w:proofErr w:type="spellStart"/>
            <w:r w:rsidRPr="001D6980">
              <w:rPr>
                <w:rFonts w:ascii="Galatia SIL" w:eastAsia="Times New Roman" w:hAnsi="Galatia SIL" w:cs="Galatia SIL"/>
                <w:color w:val="C00000"/>
                <w:lang w:eastAsia="x-none"/>
              </w:rPr>
              <w:t>ών</w:t>
            </w:r>
            <w:proofErr w:type="spellEnd"/>
            <w:r w:rsidR="00596AA9" w:rsidRPr="001D6980">
              <w:rPr>
                <w:rFonts w:ascii="Galatia SIL" w:eastAsia="Times New Roman" w:hAnsi="Galatia SIL" w:cs="Galatia SIL"/>
                <w:color w:val="C00000"/>
                <w:lang w:eastAsia="x-none"/>
              </w:rPr>
              <w:t>,</w:t>
            </w:r>
            <w:r w:rsidR="001D6980" w:rsidRPr="001D6980">
              <w:rPr>
                <w:rFonts w:ascii="Galatia SIL" w:eastAsia="Times New Roman" w:hAnsi="Galatia SIL" w:cs="Galatia SIL"/>
                <w:color w:val="C00000"/>
                <w:lang w:eastAsia="x-none"/>
              </w:rPr>
              <w:br/>
            </w:r>
            <w:proofErr w:type="spellStart"/>
            <w:r w:rsidRPr="001D6980">
              <w:rPr>
                <w:rFonts w:ascii="Galatia SIL" w:eastAsia="Times New Roman" w:hAnsi="Galatia SIL" w:cs="Galatia SIL"/>
                <w:color w:val="C00000"/>
                <w:lang w:eastAsia="x-none"/>
              </w:rPr>
              <w:t>ἐν</w:t>
            </w:r>
            <w:proofErr w:type="spellEnd"/>
            <w:r w:rsidRPr="001D6980">
              <w:rPr>
                <w:rFonts w:ascii="Galatia SIL" w:eastAsia="Times New Roman" w:hAnsi="Galatia SIL" w:cs="Galatia SIL"/>
                <w:color w:val="C00000"/>
                <w:lang w:eastAsia="x-none"/>
              </w:rPr>
              <w:t xml:space="preserve"> </w:t>
            </w:r>
            <w:proofErr w:type="spellStart"/>
            <w:r w:rsidRPr="001D6980">
              <w:rPr>
                <w:rFonts w:ascii="Galatia SIL" w:eastAsia="Times New Roman" w:hAnsi="Galatia SIL" w:cs="Galatia SIL"/>
                <w:color w:val="C00000"/>
                <w:lang w:eastAsia="x-none"/>
              </w:rPr>
              <w:t>ὁμοιώμ</w:t>
            </w:r>
            <w:proofErr w:type="spellEnd"/>
            <w:r w:rsidRPr="001D6980">
              <w:rPr>
                <w:rFonts w:ascii="Galatia SIL" w:eastAsia="Times New Roman" w:hAnsi="Galatia SIL" w:cs="Galatia SIL"/>
                <w:color w:val="C00000"/>
                <w:lang w:eastAsia="x-none"/>
              </w:rPr>
              <w:t>ατι ἀ</w:t>
            </w:r>
            <w:proofErr w:type="spellStart"/>
            <w:r w:rsidRPr="001D6980">
              <w:rPr>
                <w:rFonts w:ascii="Galatia SIL" w:eastAsia="Times New Roman" w:hAnsi="Galatia SIL" w:cs="Galatia SIL"/>
                <w:color w:val="C00000"/>
                <w:lang w:eastAsia="x-none"/>
              </w:rPr>
              <w:t>νθρω</w:t>
            </w:r>
            <w:proofErr w:type="spellEnd"/>
            <w:r w:rsidRPr="001D6980">
              <w:rPr>
                <w:rFonts w:ascii="Galatia SIL" w:eastAsia="Times New Roman" w:hAnsi="Galatia SIL" w:cs="Galatia SIL"/>
                <w:color w:val="C00000"/>
                <w:lang w:eastAsia="x-none"/>
              </w:rPr>
              <w:t>́π</w:t>
            </w:r>
            <w:proofErr w:type="spellStart"/>
            <w:r w:rsidRPr="001D6980">
              <w:rPr>
                <w:rFonts w:ascii="Galatia SIL" w:eastAsia="Times New Roman" w:hAnsi="Galatia SIL" w:cs="Galatia SIL"/>
                <w:color w:val="C00000"/>
                <w:lang w:eastAsia="x-none"/>
              </w:rPr>
              <w:t>ων</w:t>
            </w:r>
            <w:proofErr w:type="spellEnd"/>
            <w:r w:rsidRPr="001D6980">
              <w:rPr>
                <w:rFonts w:ascii="Galatia SIL" w:eastAsia="Times New Roman" w:hAnsi="Galatia SIL" w:cs="Galatia SIL"/>
                <w:color w:val="C00000"/>
                <w:lang w:eastAsia="x-none"/>
              </w:rPr>
              <w:t xml:space="preserve"> </w:t>
            </w:r>
            <w:proofErr w:type="spellStart"/>
            <w:r w:rsidRPr="001D6980">
              <w:rPr>
                <w:rFonts w:ascii="Galatia SIL" w:eastAsia="Times New Roman" w:hAnsi="Galatia SIL" w:cs="Galatia SIL"/>
                <w:color w:val="C00000"/>
                <w:lang w:eastAsia="x-none"/>
              </w:rPr>
              <w:t>γενόμενος</w:t>
            </w:r>
            <w:proofErr w:type="spellEnd"/>
            <w:r w:rsidR="006D32E7" w:rsidRPr="001D6980">
              <w:rPr>
                <w:rFonts w:ascii="Galatia SIL" w:eastAsia="Times New Roman" w:hAnsi="Galatia SIL" w:cs="Galatia SIL"/>
                <w:color w:val="C00000"/>
                <w:lang w:eastAsia="x-none"/>
              </w:rPr>
              <w:t>,</w:t>
            </w:r>
            <w:r w:rsidR="006D32E7" w:rsidRPr="001D6980">
              <w:rPr>
                <w:rFonts w:ascii="Galatia SIL" w:eastAsia="Times New Roman" w:hAnsi="Galatia SIL" w:cs="Galatia SIL"/>
                <w:color w:val="C00000"/>
                <w:lang w:eastAsia="x-none"/>
              </w:rPr>
              <w:br/>
            </w:r>
            <w:r w:rsidRPr="001D6980">
              <w:rPr>
                <w:rFonts w:ascii="Galatia SIL" w:eastAsia="Times New Roman" w:hAnsi="Galatia SIL" w:cs="Galatia SIL"/>
                <w:color w:val="C00000"/>
                <w:lang w:eastAsia="x-none"/>
              </w:rPr>
              <w:t xml:space="preserve">καὶ </w:t>
            </w:r>
            <w:proofErr w:type="spellStart"/>
            <w:r w:rsidRPr="001D6980">
              <w:rPr>
                <w:rFonts w:ascii="Galatia SIL" w:eastAsia="Times New Roman" w:hAnsi="Galatia SIL" w:cs="Galatia SIL"/>
                <w:color w:val="C00000"/>
                <w:lang w:eastAsia="x-none"/>
              </w:rPr>
              <w:t>σχήμ</w:t>
            </w:r>
            <w:proofErr w:type="spellEnd"/>
            <w:r w:rsidRPr="001D6980">
              <w:rPr>
                <w:rFonts w:ascii="Galatia SIL" w:eastAsia="Times New Roman" w:hAnsi="Galatia SIL" w:cs="Galatia SIL"/>
                <w:color w:val="C00000"/>
                <w:lang w:eastAsia="x-none"/>
              </w:rPr>
              <w:t xml:space="preserve">ατι </w:t>
            </w:r>
            <w:proofErr w:type="spellStart"/>
            <w:r w:rsidRPr="001D6980">
              <w:rPr>
                <w:rFonts w:ascii="Galatia SIL" w:eastAsia="Times New Roman" w:hAnsi="Galatia SIL" w:cs="Galatia SIL"/>
                <w:color w:val="C00000"/>
                <w:lang w:eastAsia="x-none"/>
              </w:rPr>
              <w:t>εὑρεθεὶς</w:t>
            </w:r>
            <w:proofErr w:type="spellEnd"/>
            <w:r w:rsidRPr="001D6980">
              <w:rPr>
                <w:rFonts w:ascii="Galatia SIL" w:eastAsia="Times New Roman" w:hAnsi="Galatia SIL" w:cs="Galatia SIL"/>
                <w:color w:val="C00000"/>
                <w:lang w:eastAsia="x-none"/>
              </w:rPr>
              <w:t xml:space="preserve"> </w:t>
            </w:r>
            <w:proofErr w:type="spellStart"/>
            <w:r w:rsidRPr="001D6980">
              <w:rPr>
                <w:rFonts w:ascii="Galatia SIL" w:eastAsia="Times New Roman" w:hAnsi="Galatia SIL" w:cs="Galatia SIL"/>
                <w:color w:val="C00000"/>
                <w:lang w:eastAsia="x-none"/>
              </w:rPr>
              <w:t>ὡς</w:t>
            </w:r>
            <w:proofErr w:type="spellEnd"/>
            <w:r w:rsidRPr="001D6980">
              <w:rPr>
                <w:rFonts w:ascii="Galatia SIL" w:eastAsia="Times New Roman" w:hAnsi="Galatia SIL" w:cs="Galatia SIL"/>
                <w:color w:val="C00000"/>
                <w:lang w:eastAsia="x-none"/>
              </w:rPr>
              <w:t xml:space="preserve"> </w:t>
            </w:r>
            <w:proofErr w:type="spellStart"/>
            <w:r w:rsidRPr="001D6980">
              <w:rPr>
                <w:rFonts w:ascii="Galatia SIL" w:eastAsia="Times New Roman" w:hAnsi="Galatia SIL" w:cs="Galatia SIL"/>
                <w:color w:val="C00000"/>
                <w:lang w:eastAsia="x-none"/>
              </w:rPr>
              <w:t>ἄνθρω</w:t>
            </w:r>
            <w:proofErr w:type="spellEnd"/>
            <w:r w:rsidRPr="001D6980">
              <w:rPr>
                <w:rFonts w:ascii="Galatia SIL" w:eastAsia="Times New Roman" w:hAnsi="Galatia SIL" w:cs="Galatia SIL"/>
                <w:color w:val="C00000"/>
                <w:lang w:eastAsia="x-none"/>
              </w:rPr>
              <w:t>πος</w:t>
            </w:r>
            <w:r w:rsidR="008B6D9D" w:rsidRPr="001D6980">
              <w:rPr>
                <w:rFonts w:ascii="Galatia SIL" w:eastAsia="Times New Roman" w:hAnsi="Galatia SIL" w:cs="Galatia SIL"/>
                <w:color w:val="C00000"/>
                <w:lang w:eastAsia="x-none"/>
              </w:rPr>
              <w:br/>
            </w:r>
            <w:proofErr w:type="spellStart"/>
            <w:r w:rsidRPr="001D6980">
              <w:rPr>
                <w:rFonts w:ascii="Galatia SIL" w:hAnsi="Galatia SIL" w:cs="Galatia SIL"/>
                <w:color w:val="C00000"/>
                <w:lang w:eastAsia="x-none"/>
              </w:rPr>
              <w:t>ε</w:t>
            </w:r>
            <w:r w:rsidRPr="001D6980">
              <w:rPr>
                <w:rFonts w:ascii="Galatia SIL" w:eastAsia="Times New Roman" w:hAnsi="Galatia SIL" w:cs="Galatia SIL"/>
                <w:color w:val="C00000"/>
                <w:lang w:eastAsia="x-none"/>
              </w:rPr>
              <w:t>̓τ</w:t>
            </w:r>
            <w:proofErr w:type="spellEnd"/>
            <w:r w:rsidRPr="001D6980">
              <w:rPr>
                <w:rFonts w:ascii="Galatia SIL" w:eastAsia="Times New Roman" w:hAnsi="Galatia SIL" w:cs="Galatia SIL"/>
                <w:color w:val="C00000"/>
                <w:lang w:eastAsia="x-none"/>
              </w:rPr>
              <w:t>απείνωσεν ἑα</w:t>
            </w:r>
            <w:proofErr w:type="spellStart"/>
            <w:r w:rsidRPr="001D6980">
              <w:rPr>
                <w:rFonts w:ascii="Galatia SIL" w:eastAsia="Times New Roman" w:hAnsi="Galatia SIL" w:cs="Galatia SIL"/>
                <w:color w:val="C00000"/>
                <w:lang w:eastAsia="x-none"/>
              </w:rPr>
              <w:t>υτὸν</w:t>
            </w:r>
            <w:proofErr w:type="spellEnd"/>
            <w:r w:rsidRPr="001D6980">
              <w:rPr>
                <w:rFonts w:ascii="Galatia SIL" w:eastAsia="Times New Roman" w:hAnsi="Galatia SIL" w:cs="Galatia SIL"/>
                <w:color w:val="C00000"/>
                <w:lang w:eastAsia="x-none"/>
              </w:rPr>
              <w:t xml:space="preserve"> </w:t>
            </w:r>
            <w:r w:rsidR="00122E97">
              <w:rPr>
                <w:rFonts w:ascii="Galatia SIL" w:eastAsia="Times New Roman" w:hAnsi="Galatia SIL" w:cs="Galatia SIL"/>
                <w:color w:val="C00000"/>
                <w:lang w:eastAsia="x-none"/>
              </w:rPr>
              <w:br/>
            </w:r>
            <w:proofErr w:type="spellStart"/>
            <w:r w:rsidRPr="001D6980">
              <w:rPr>
                <w:rFonts w:ascii="Galatia SIL" w:eastAsia="Times New Roman" w:hAnsi="Galatia SIL" w:cs="Galatia SIL"/>
                <w:color w:val="C00000"/>
                <w:lang w:eastAsia="x-none"/>
              </w:rPr>
              <w:t>γενόμενος</w:t>
            </w:r>
            <w:proofErr w:type="spellEnd"/>
            <w:r w:rsidRPr="001D6980">
              <w:rPr>
                <w:rFonts w:ascii="Galatia SIL" w:eastAsia="Times New Roman" w:hAnsi="Galatia SIL" w:cs="Galatia SIL"/>
                <w:color w:val="C00000"/>
                <w:lang w:eastAsia="x-none"/>
              </w:rPr>
              <w:t xml:space="preserve"> ὑπ</w:t>
            </w:r>
            <w:proofErr w:type="spellStart"/>
            <w:r w:rsidRPr="001D6980">
              <w:rPr>
                <w:rFonts w:ascii="Galatia SIL" w:eastAsia="Times New Roman" w:hAnsi="Galatia SIL" w:cs="Galatia SIL"/>
                <w:color w:val="C00000"/>
                <w:lang w:eastAsia="x-none"/>
              </w:rPr>
              <w:t>ήκοος</w:t>
            </w:r>
            <w:proofErr w:type="spellEnd"/>
            <w:r w:rsidRPr="001D6980">
              <w:rPr>
                <w:rFonts w:ascii="Galatia SIL" w:eastAsia="Times New Roman" w:hAnsi="Galatia SIL" w:cs="Galatia SIL"/>
                <w:color w:val="C00000"/>
                <w:lang w:eastAsia="x-none"/>
              </w:rPr>
              <w:t xml:space="preserve"> </w:t>
            </w:r>
            <w:proofErr w:type="spellStart"/>
            <w:r w:rsidRPr="001D6980">
              <w:rPr>
                <w:rFonts w:ascii="Galatia SIL" w:eastAsia="Times New Roman" w:hAnsi="Galatia SIL" w:cs="Galatia SIL"/>
                <w:color w:val="C00000"/>
                <w:lang w:eastAsia="x-none"/>
              </w:rPr>
              <w:t>μέχρι</w:t>
            </w:r>
            <w:proofErr w:type="spellEnd"/>
            <w:r w:rsidRPr="001D6980">
              <w:rPr>
                <w:rFonts w:ascii="Galatia SIL" w:eastAsia="Times New Roman" w:hAnsi="Galatia SIL" w:cs="Galatia SIL"/>
                <w:color w:val="C00000"/>
                <w:lang w:eastAsia="x-none"/>
              </w:rPr>
              <w:t xml:space="preserve"> θανά</w:t>
            </w:r>
            <w:proofErr w:type="spellStart"/>
            <w:r w:rsidRPr="001D6980">
              <w:rPr>
                <w:rFonts w:ascii="Galatia SIL" w:eastAsia="Times New Roman" w:hAnsi="Galatia SIL" w:cs="Galatia SIL"/>
                <w:color w:val="C00000"/>
                <w:lang w:eastAsia="x-none"/>
              </w:rPr>
              <w:t>του</w:t>
            </w:r>
            <w:proofErr w:type="spellEnd"/>
            <w:r w:rsidRPr="001D6980">
              <w:rPr>
                <w:rFonts w:ascii="Galatia SIL" w:eastAsia="Times New Roman" w:hAnsi="Galatia SIL" w:cs="Galatia SIL"/>
                <w:color w:val="C00000"/>
                <w:lang w:eastAsia="x-none"/>
              </w:rPr>
              <w:t>,</w:t>
            </w:r>
            <w:r w:rsidR="001D6980" w:rsidRPr="001D6980">
              <w:rPr>
                <w:rFonts w:ascii="Galatia SIL" w:eastAsia="Times New Roman" w:hAnsi="Galatia SIL" w:cs="Galatia SIL"/>
                <w:color w:val="C00000"/>
                <w:lang w:eastAsia="x-none"/>
              </w:rPr>
              <w:br/>
            </w:r>
            <w:r w:rsidRPr="001D6980">
              <w:rPr>
                <w:rFonts w:ascii="Galatia SIL" w:eastAsia="Times New Roman" w:hAnsi="Galatia SIL" w:cs="Galatia SIL"/>
                <w:color w:val="C00000"/>
                <w:lang w:eastAsia="x-none"/>
              </w:rPr>
              <w:t>θανά</w:t>
            </w:r>
            <w:proofErr w:type="spellStart"/>
            <w:r w:rsidRPr="001D6980">
              <w:rPr>
                <w:rFonts w:ascii="Galatia SIL" w:eastAsia="Times New Roman" w:hAnsi="Galatia SIL" w:cs="Galatia SIL"/>
                <w:color w:val="C00000"/>
                <w:lang w:eastAsia="x-none"/>
              </w:rPr>
              <w:t>του</w:t>
            </w:r>
            <w:proofErr w:type="spellEnd"/>
            <w:r w:rsidRPr="001D6980">
              <w:rPr>
                <w:rFonts w:ascii="Galatia SIL" w:eastAsia="Times New Roman" w:hAnsi="Galatia SIL" w:cs="Galatia SIL"/>
                <w:color w:val="C00000"/>
                <w:lang w:eastAsia="x-none"/>
              </w:rPr>
              <w:t xml:space="preserve"> </w:t>
            </w:r>
            <w:proofErr w:type="spellStart"/>
            <w:r w:rsidRPr="001D6980">
              <w:rPr>
                <w:rFonts w:ascii="Galatia SIL" w:eastAsia="Times New Roman" w:hAnsi="Galatia SIL" w:cs="Galatia SIL"/>
                <w:color w:val="C00000"/>
                <w:lang w:eastAsia="x-none"/>
              </w:rPr>
              <w:t>δε</w:t>
            </w:r>
            <w:proofErr w:type="spellEnd"/>
            <w:r w:rsidRPr="001D6980">
              <w:rPr>
                <w:rFonts w:ascii="Galatia SIL" w:eastAsia="Times New Roman" w:hAnsi="Galatia SIL" w:cs="Galatia SIL"/>
                <w:color w:val="C00000"/>
                <w:lang w:eastAsia="x-none"/>
              </w:rPr>
              <w:t xml:space="preserve">̀ </w:t>
            </w:r>
            <w:proofErr w:type="spellStart"/>
            <w:r w:rsidRPr="001D6980">
              <w:rPr>
                <w:rFonts w:ascii="Galatia SIL" w:eastAsia="Times New Roman" w:hAnsi="Galatia SIL" w:cs="Galatia SIL"/>
                <w:color w:val="C00000"/>
                <w:lang w:eastAsia="x-none"/>
              </w:rPr>
              <w:t>στ</w:t>
            </w:r>
            <w:proofErr w:type="spellEnd"/>
            <w:r w:rsidRPr="001D6980">
              <w:rPr>
                <w:rFonts w:ascii="Galatia SIL" w:eastAsia="Times New Roman" w:hAnsi="Galatia SIL" w:cs="Galatia SIL"/>
                <w:color w:val="C00000"/>
                <w:lang w:eastAsia="x-none"/>
              </w:rPr>
              <w:t>αυροῦ.</w:t>
            </w:r>
          </w:p>
        </w:tc>
      </w:tr>
    </w:tbl>
    <w:p w:rsidR="00596AA9" w:rsidRDefault="00122E97" w:rsidP="00326053">
      <w:pPr>
        <w:spacing w:before="180" w:after="60" w:line="240" w:lineRule="auto"/>
        <w:jc w:val="both"/>
        <w:rPr>
          <w:rFonts w:ascii="Times New Roman" w:hAnsi="Times New Roman" w:cs="Times New Roman"/>
          <w:sz w:val="24"/>
          <w:szCs w:val="24"/>
        </w:rPr>
      </w:pPr>
      <w:r w:rsidRPr="00122E97">
        <w:rPr>
          <w:rFonts w:ascii="Times New Roman" w:hAnsi="Times New Roman" w:cs="Times New Roman"/>
          <w:sz w:val="24"/>
          <w:szCs w:val="24"/>
        </w:rPr>
        <w:t>A Pablo poco le costaba añadir est</w:t>
      </w:r>
      <w:r w:rsidR="00F16758">
        <w:rPr>
          <w:rFonts w:ascii="Times New Roman" w:hAnsi="Times New Roman" w:cs="Times New Roman"/>
          <w:sz w:val="24"/>
          <w:szCs w:val="24"/>
        </w:rPr>
        <w:t>a coletilla</w:t>
      </w:r>
      <w:r w:rsidRPr="00122E97">
        <w:rPr>
          <w:rFonts w:ascii="Times New Roman" w:hAnsi="Times New Roman" w:cs="Times New Roman"/>
          <w:sz w:val="24"/>
          <w:szCs w:val="24"/>
        </w:rPr>
        <w:t xml:space="preserve"> “</w:t>
      </w:r>
      <w:r w:rsidR="00ED78A0" w:rsidRPr="00ED78A0">
        <w:rPr>
          <w:rFonts w:ascii="Times New Roman" w:hAnsi="Times New Roman" w:cs="Times New Roman"/>
          <w:i/>
          <w:sz w:val="24"/>
          <w:szCs w:val="24"/>
        </w:rPr>
        <w:t xml:space="preserve">una </w:t>
      </w:r>
      <w:r w:rsidRPr="00122E97">
        <w:rPr>
          <w:rFonts w:ascii="Times New Roman" w:hAnsi="Times New Roman" w:cs="Times New Roman"/>
          <w:i/>
          <w:sz w:val="24"/>
          <w:szCs w:val="24"/>
        </w:rPr>
        <w:t>muerte de cruz</w:t>
      </w:r>
      <w:r w:rsidRPr="00F16758">
        <w:rPr>
          <w:rFonts w:ascii="Times New Roman" w:hAnsi="Times New Roman" w:cs="Times New Roman"/>
          <w:sz w:val="24"/>
          <w:szCs w:val="24"/>
        </w:rPr>
        <w:t xml:space="preserve">” </w:t>
      </w:r>
      <w:r w:rsidR="00F16758" w:rsidRPr="00F16758">
        <w:rPr>
          <w:rFonts w:ascii="Times New Roman" w:hAnsi="Times New Roman" w:cs="Times New Roman"/>
          <w:sz w:val="24"/>
          <w:szCs w:val="24"/>
        </w:rPr>
        <w:t>a continuación de un "</w:t>
      </w:r>
      <w:r w:rsidR="00F16758" w:rsidRPr="00F16758">
        <w:rPr>
          <w:rFonts w:ascii="Times New Roman" w:hAnsi="Times New Roman" w:cs="Times New Roman"/>
          <w:i/>
          <w:iCs/>
          <w:sz w:val="24"/>
          <w:szCs w:val="24"/>
        </w:rPr>
        <w:t>se humilló</w:t>
      </w:r>
      <w:r w:rsidR="00F16758" w:rsidRPr="00F16758">
        <w:rPr>
          <w:rFonts w:ascii="Times New Roman" w:hAnsi="Times New Roman" w:cs="Times New Roman"/>
          <w:iCs/>
          <w:sz w:val="24"/>
          <w:szCs w:val="24"/>
        </w:rPr>
        <w:t>”</w:t>
      </w:r>
      <w:r w:rsidR="00F16758" w:rsidRPr="00F16758">
        <w:rPr>
          <w:rFonts w:ascii="Times New Roman" w:hAnsi="Times New Roman" w:cs="Times New Roman"/>
          <w:sz w:val="24"/>
          <w:szCs w:val="24"/>
        </w:rPr>
        <w:t>: era la muerte más apropiada, era la muerte de los esclavos; también la de los anti-romanos, que querían "</w:t>
      </w:r>
      <w:r w:rsidR="00F16758" w:rsidRPr="00F16758">
        <w:rPr>
          <w:rFonts w:ascii="Times New Roman" w:hAnsi="Times New Roman" w:cs="Times New Roman"/>
          <w:i/>
          <w:iCs/>
          <w:sz w:val="24"/>
          <w:szCs w:val="24"/>
        </w:rPr>
        <w:t>dar a Dios lo que es de Dios</w:t>
      </w:r>
      <w:r w:rsidR="00F16758" w:rsidRPr="00F16758">
        <w:rPr>
          <w:rFonts w:ascii="Times New Roman" w:hAnsi="Times New Roman" w:cs="Times New Roman"/>
          <w:sz w:val="24"/>
          <w:szCs w:val="24"/>
        </w:rPr>
        <w:t>".</w:t>
      </w:r>
    </w:p>
    <w:p w:rsidR="00326053" w:rsidRDefault="00777125" w:rsidP="00326053">
      <w:pPr>
        <w:spacing w:before="60" w:after="60" w:line="240" w:lineRule="auto"/>
        <w:ind w:left="5103" w:right="284"/>
        <w:jc w:val="center"/>
        <w:rPr>
          <w:rFonts w:ascii="Times New Roman" w:hAnsi="Times New Roman" w:cs="Times New Roman"/>
          <w:sz w:val="24"/>
          <w:szCs w:val="24"/>
        </w:rPr>
      </w:pPr>
      <w:hyperlink r:id="rId35" w:tgtFrame="_blank" w:history="1">
        <w:r w:rsidR="00326053" w:rsidRPr="00FA4B29">
          <w:rPr>
            <w:rFonts w:ascii="Arial" w:hAnsi="Arial" w:cs="Arial"/>
            <w:color w:val="0000FF"/>
            <w:sz w:val="20"/>
            <w:szCs w:val="20"/>
            <w:highlight w:val="yellow"/>
            <w:u w:val="single"/>
          </w:rPr>
          <w:t>La narración de la Pasión</w:t>
        </w:r>
      </w:hyperlink>
      <w:r w:rsidR="00326053" w:rsidRPr="00326053">
        <w:rPr>
          <w:rFonts w:ascii="Arial" w:hAnsi="Arial" w:cs="Arial"/>
          <w:color w:val="0000FF"/>
          <w:sz w:val="20"/>
          <w:szCs w:val="20"/>
        </w:rPr>
        <w:br/>
      </w:r>
      <w:r w:rsidR="00326053" w:rsidRPr="00326053">
        <w:rPr>
          <w:rFonts w:ascii="Arial" w:hAnsi="Arial" w:cs="Arial"/>
          <w:color w:val="0000FF"/>
          <w:sz w:val="20"/>
          <w:szCs w:val="20"/>
          <w:shd w:val="clear" w:color="auto" w:fill="FFFF00"/>
        </w:rPr>
        <w:t>¿Historia recordada?</w:t>
      </w:r>
      <w:r w:rsidR="00326053" w:rsidRPr="00326053">
        <w:rPr>
          <w:rFonts w:ascii="Arial" w:hAnsi="Arial" w:cs="Arial"/>
          <w:color w:val="0000FF"/>
          <w:sz w:val="20"/>
          <w:szCs w:val="20"/>
        </w:rPr>
        <w:br/>
      </w:r>
      <w:r w:rsidR="00326053" w:rsidRPr="00326053">
        <w:rPr>
          <w:rFonts w:ascii="Arial" w:hAnsi="Arial" w:cs="Arial"/>
          <w:color w:val="0000FF"/>
          <w:sz w:val="20"/>
          <w:szCs w:val="20"/>
          <w:shd w:val="clear" w:color="auto" w:fill="FFFF00"/>
        </w:rPr>
        <w:t xml:space="preserve">¿Profecía </w:t>
      </w:r>
      <w:proofErr w:type="spellStart"/>
      <w:r w:rsidR="00326053" w:rsidRPr="00326053">
        <w:rPr>
          <w:rFonts w:ascii="Arial" w:hAnsi="Arial" w:cs="Arial"/>
          <w:color w:val="0000FF"/>
          <w:sz w:val="20"/>
          <w:szCs w:val="20"/>
          <w:shd w:val="clear" w:color="auto" w:fill="FFFF00"/>
        </w:rPr>
        <w:t>historizada</w:t>
      </w:r>
      <w:proofErr w:type="spellEnd"/>
      <w:r w:rsidR="00326053" w:rsidRPr="00326053">
        <w:rPr>
          <w:rFonts w:ascii="Arial" w:hAnsi="Arial" w:cs="Arial"/>
          <w:color w:val="0000FF"/>
          <w:sz w:val="20"/>
          <w:szCs w:val="20"/>
          <w:shd w:val="clear" w:color="auto" w:fill="FFFF00"/>
        </w:rPr>
        <w:t>?</w:t>
      </w:r>
    </w:p>
    <w:p w:rsidR="00266D01" w:rsidRPr="00266D01" w:rsidRDefault="00266D01" w:rsidP="00266D01">
      <w:pPr>
        <w:shd w:val="clear" w:color="auto" w:fill="FFFF00"/>
        <w:spacing w:before="180" w:after="180" w:line="240" w:lineRule="auto"/>
        <w:ind w:left="1701" w:right="3402"/>
        <w:jc w:val="center"/>
        <w:rPr>
          <w:rFonts w:ascii="Arial Narrow" w:eastAsia="Times New Roman" w:hAnsi="Arial Narrow" w:cs="Times New Roman"/>
          <w:color w:val="FF0000"/>
          <w:lang w:eastAsia="es-ES"/>
        </w:rPr>
      </w:pPr>
      <w:r w:rsidRPr="00266D01">
        <w:rPr>
          <w:rFonts w:ascii="Arial" w:hAnsi="Arial" w:cs="Arial"/>
          <w:color w:val="0000FF"/>
          <w:sz w:val="20"/>
          <w:szCs w:val="20"/>
        </w:rPr>
        <w:t>Las Escrituras en la Pasión</w:t>
      </w:r>
      <w:r w:rsidRPr="00266D01">
        <w:rPr>
          <w:rFonts w:ascii="Arial" w:hAnsi="Arial" w:cs="Arial"/>
          <w:color w:val="0000FF"/>
          <w:sz w:val="20"/>
          <w:szCs w:val="20"/>
        </w:rPr>
        <w:br/>
      </w:r>
      <w:hyperlink r:id="rId36" w:tgtFrame="_blank" w:history="1">
        <w:r>
          <w:rPr>
            <w:rFonts w:ascii="Arial Narrow" w:eastAsia="Times New Roman" w:hAnsi="Arial Narrow" w:cs="Times New Roman"/>
            <w:color w:val="0000FF"/>
            <w:u w:val="single"/>
            <w:lang w:eastAsia="es-ES"/>
          </w:rPr>
          <w:t xml:space="preserve">en </w:t>
        </w:r>
        <w:r w:rsidRPr="00266D01">
          <w:rPr>
            <w:rFonts w:ascii="Arial Narrow" w:eastAsia="Times New Roman" w:hAnsi="Arial Narrow" w:cs="Times New Roman"/>
            <w:color w:val="0000FF"/>
            <w:u w:val="single"/>
            <w:lang w:eastAsia="es-ES"/>
          </w:rPr>
          <w:t>.</w:t>
        </w:r>
        <w:proofErr w:type="spellStart"/>
        <w:r w:rsidRPr="00266D01">
          <w:rPr>
            <w:rFonts w:ascii="Arial Narrow" w:eastAsia="Times New Roman" w:hAnsi="Arial Narrow" w:cs="Times New Roman"/>
            <w:color w:val="0000FF"/>
            <w:u w:val="single"/>
            <w:lang w:eastAsia="es-ES"/>
          </w:rPr>
          <w:t>pdf</w:t>
        </w:r>
        <w:proofErr w:type="spellEnd"/>
      </w:hyperlink>
      <w:r w:rsidRPr="00266D01">
        <w:rPr>
          <w:rFonts w:ascii="Arial Narrow" w:eastAsia="Times New Roman" w:hAnsi="Arial Narrow" w:cs="Times New Roman"/>
          <w:color w:val="FF0000"/>
          <w:lang w:eastAsia="es-ES"/>
        </w:rPr>
        <w:t xml:space="preserve"> </w:t>
      </w:r>
      <w:r>
        <w:rPr>
          <w:rFonts w:ascii="Arial Narrow" w:eastAsia="Times New Roman" w:hAnsi="Arial Narrow" w:cs="Times New Roman"/>
          <w:color w:val="FF0000"/>
          <w:lang w:eastAsia="es-ES"/>
        </w:rPr>
        <w:t xml:space="preserve">       </w:t>
      </w:r>
      <w:hyperlink r:id="rId37" w:tgtFrame="_blank" w:history="1">
        <w:r w:rsidRPr="00266D01">
          <w:rPr>
            <w:rFonts w:ascii="Arial Narrow" w:eastAsia="Times New Roman" w:hAnsi="Arial Narrow" w:cs="Times New Roman"/>
            <w:color w:val="0000FF"/>
            <w:u w:val="single"/>
            <w:lang w:eastAsia="es-ES"/>
          </w:rPr>
          <w:t>en .</w:t>
        </w:r>
        <w:proofErr w:type="spellStart"/>
        <w:r w:rsidRPr="00266D01">
          <w:rPr>
            <w:rFonts w:ascii="Arial Narrow" w:eastAsia="Times New Roman" w:hAnsi="Arial Narrow" w:cs="Times New Roman"/>
            <w:color w:val="0000FF"/>
            <w:u w:val="single"/>
            <w:lang w:eastAsia="es-ES"/>
          </w:rPr>
          <w:t>doc</w:t>
        </w:r>
        <w:proofErr w:type="spellEnd"/>
      </w:hyperlink>
    </w:p>
    <w:p w:rsidR="00FA4B29" w:rsidRDefault="00FA4B29" w:rsidP="00FA4B29">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Recordemos que en 1Cor 15 sólo dice que “</w:t>
      </w:r>
      <w:r w:rsidRPr="00637801">
        <w:rPr>
          <w:rFonts w:ascii="Times New Roman" w:hAnsi="Times New Roman" w:cs="Times New Roman"/>
          <w:i/>
          <w:sz w:val="24"/>
          <w:szCs w:val="24"/>
        </w:rPr>
        <w:t>murió</w:t>
      </w:r>
      <w:r>
        <w:rPr>
          <w:rFonts w:ascii="Times New Roman" w:hAnsi="Times New Roman" w:cs="Times New Roman"/>
          <w:sz w:val="24"/>
          <w:szCs w:val="24"/>
        </w:rPr>
        <w:t xml:space="preserve"> […] </w:t>
      </w:r>
      <w:r w:rsidRPr="00637801">
        <w:rPr>
          <w:rFonts w:ascii="Times New Roman" w:hAnsi="Times New Roman" w:cs="Times New Roman"/>
          <w:i/>
          <w:sz w:val="24"/>
          <w:szCs w:val="24"/>
        </w:rPr>
        <w:t>según las Escrituras</w:t>
      </w:r>
      <w:r>
        <w:rPr>
          <w:rFonts w:ascii="Times New Roman" w:hAnsi="Times New Roman" w:cs="Times New Roman"/>
          <w:sz w:val="24"/>
          <w:szCs w:val="24"/>
        </w:rPr>
        <w:t>”. Pero ¿hablan las Escrituras de esta “</w:t>
      </w:r>
      <w:r w:rsidRPr="00637801">
        <w:rPr>
          <w:rFonts w:ascii="Times New Roman" w:hAnsi="Times New Roman" w:cs="Times New Roman"/>
          <w:i/>
          <w:sz w:val="24"/>
          <w:szCs w:val="24"/>
        </w:rPr>
        <w:t>muerte de cruz</w:t>
      </w:r>
      <w:r>
        <w:rPr>
          <w:rFonts w:ascii="Times New Roman" w:hAnsi="Times New Roman" w:cs="Times New Roman"/>
          <w:sz w:val="24"/>
          <w:szCs w:val="24"/>
        </w:rPr>
        <w:t>”?, ¿hablan de que “</w:t>
      </w:r>
      <w:r w:rsidRPr="00326053">
        <w:rPr>
          <w:rFonts w:ascii="Times New Roman" w:hAnsi="Times New Roman" w:cs="Times New Roman"/>
          <w:i/>
          <w:sz w:val="24"/>
          <w:szCs w:val="24"/>
        </w:rPr>
        <w:t>Jesús murió</w:t>
      </w:r>
      <w:r>
        <w:rPr>
          <w:rFonts w:ascii="Times New Roman" w:hAnsi="Times New Roman" w:cs="Times New Roman"/>
          <w:sz w:val="24"/>
          <w:szCs w:val="24"/>
        </w:rPr>
        <w:t>”?, ¿hablan de “</w:t>
      </w:r>
      <w:r w:rsidRPr="00326053">
        <w:rPr>
          <w:rFonts w:ascii="Times New Roman" w:hAnsi="Times New Roman" w:cs="Times New Roman"/>
          <w:i/>
          <w:sz w:val="24"/>
          <w:szCs w:val="24"/>
        </w:rPr>
        <w:t>Jesús</w:t>
      </w:r>
      <w:r>
        <w:rPr>
          <w:rFonts w:ascii="Times New Roman" w:hAnsi="Times New Roman" w:cs="Times New Roman"/>
          <w:sz w:val="24"/>
          <w:szCs w:val="24"/>
        </w:rPr>
        <w:t>”?</w:t>
      </w:r>
    </w:p>
    <w:p w:rsidR="00FA4B29" w:rsidRPr="00266D01" w:rsidRDefault="00777125" w:rsidP="00FA4B29">
      <w:pPr>
        <w:shd w:val="clear" w:color="auto" w:fill="FFFF00"/>
        <w:spacing w:before="180" w:after="180" w:line="240" w:lineRule="auto"/>
        <w:ind w:left="5103" w:right="284"/>
        <w:jc w:val="center"/>
        <w:rPr>
          <w:rFonts w:ascii="Arial Narrow" w:eastAsia="Times New Roman" w:hAnsi="Arial Narrow" w:cs="Times New Roman"/>
          <w:color w:val="FF0000"/>
          <w:lang w:eastAsia="es-ES"/>
        </w:rPr>
      </w:pPr>
      <w:hyperlink r:id="rId38" w:history="1">
        <w:r w:rsidR="00FA4B29" w:rsidRPr="00DC0827">
          <w:rPr>
            <w:rStyle w:val="Hipervnculo"/>
            <w:rFonts w:ascii="Arial" w:hAnsi="Arial" w:cs="Arial"/>
            <w:sz w:val="20"/>
            <w:szCs w:val="20"/>
          </w:rPr>
          <w:t>¿Las Escrituras hablan de Jesús?</w:t>
        </w:r>
      </w:hyperlink>
    </w:p>
    <w:p w:rsidR="00326053" w:rsidRDefault="00FA4B29" w:rsidP="00122E97">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Voy a añadir algo que se me ha ido </w:t>
      </w:r>
      <w:r w:rsidR="008D53D8">
        <w:rPr>
          <w:rFonts w:ascii="Times New Roman" w:hAnsi="Times New Roman" w:cs="Times New Roman"/>
          <w:sz w:val="24"/>
          <w:szCs w:val="24"/>
        </w:rPr>
        <w:t>“</w:t>
      </w:r>
      <w:r w:rsidR="008D53D8" w:rsidRPr="008D53D8">
        <w:rPr>
          <w:rFonts w:ascii="Times New Roman" w:hAnsi="Times New Roman" w:cs="Times New Roman"/>
          <w:i/>
          <w:sz w:val="24"/>
          <w:szCs w:val="24"/>
        </w:rPr>
        <w:t>revelando</w:t>
      </w:r>
      <w:r w:rsidR="008D53D8">
        <w:rPr>
          <w:rFonts w:ascii="Times New Roman" w:hAnsi="Times New Roman" w:cs="Times New Roman"/>
          <w:sz w:val="24"/>
          <w:szCs w:val="24"/>
        </w:rPr>
        <w:t>”</w:t>
      </w:r>
      <w:r>
        <w:rPr>
          <w:rFonts w:ascii="Times New Roman" w:hAnsi="Times New Roman" w:cs="Times New Roman"/>
          <w:sz w:val="24"/>
          <w:szCs w:val="24"/>
        </w:rPr>
        <w:t xml:space="preserve"> ahora. Quizás si sigue habiendo “</w:t>
      </w:r>
      <w:r w:rsidRPr="00FA4B29">
        <w:rPr>
          <w:rFonts w:ascii="Times New Roman" w:hAnsi="Times New Roman" w:cs="Times New Roman"/>
          <w:i/>
          <w:sz w:val="24"/>
          <w:szCs w:val="24"/>
        </w:rPr>
        <w:t>cristianismo</w:t>
      </w:r>
      <w:r>
        <w:rPr>
          <w:rFonts w:ascii="Times New Roman" w:hAnsi="Times New Roman" w:cs="Times New Roman"/>
          <w:sz w:val="24"/>
          <w:szCs w:val="24"/>
        </w:rPr>
        <w:t xml:space="preserve">” (aunque </w:t>
      </w:r>
      <w:r w:rsidR="006E19EE">
        <w:rPr>
          <w:rFonts w:ascii="Times New Roman" w:hAnsi="Times New Roman" w:cs="Times New Roman"/>
          <w:sz w:val="24"/>
          <w:szCs w:val="24"/>
        </w:rPr>
        <w:t>sea</w:t>
      </w:r>
      <w:r>
        <w:rPr>
          <w:rFonts w:ascii="Times New Roman" w:hAnsi="Times New Roman" w:cs="Times New Roman"/>
          <w:sz w:val="24"/>
          <w:szCs w:val="24"/>
        </w:rPr>
        <w:t xml:space="preserve"> “</w:t>
      </w:r>
      <w:r w:rsidR="006E19EE" w:rsidRPr="006E19EE">
        <w:rPr>
          <w:rFonts w:ascii="Times New Roman" w:hAnsi="Times New Roman" w:cs="Times New Roman"/>
          <w:i/>
          <w:sz w:val="24"/>
          <w:szCs w:val="24"/>
        </w:rPr>
        <w:t xml:space="preserve">religión </w:t>
      </w:r>
      <w:r w:rsidRPr="006E19EE">
        <w:rPr>
          <w:rFonts w:ascii="Times New Roman" w:hAnsi="Times New Roman" w:cs="Times New Roman"/>
          <w:i/>
          <w:sz w:val="24"/>
          <w:szCs w:val="24"/>
        </w:rPr>
        <w:t>en quiebra</w:t>
      </w:r>
      <w:r>
        <w:rPr>
          <w:rFonts w:ascii="Times New Roman" w:hAnsi="Times New Roman" w:cs="Times New Roman"/>
          <w:sz w:val="24"/>
          <w:szCs w:val="24"/>
        </w:rPr>
        <w:t>”)</w:t>
      </w:r>
      <w:r w:rsidR="006E19EE">
        <w:rPr>
          <w:rFonts w:ascii="Times New Roman" w:hAnsi="Times New Roman" w:cs="Times New Roman"/>
          <w:sz w:val="24"/>
          <w:szCs w:val="24"/>
        </w:rPr>
        <w:t xml:space="preserve"> se lo debamos a este “</w:t>
      </w:r>
      <w:r w:rsidR="006E19EE" w:rsidRPr="002A7BA8">
        <w:rPr>
          <w:rFonts w:ascii="Arial" w:hAnsi="Arial" w:cs="Arial"/>
          <w:i/>
        </w:rPr>
        <w:t>este grupo sumamente culto y refinado</w:t>
      </w:r>
      <w:r w:rsidR="006E19EE" w:rsidRPr="006E19EE">
        <w:rPr>
          <w:rFonts w:ascii="Arial" w:hAnsi="Arial" w:cs="Arial"/>
        </w:rPr>
        <w:t>”</w:t>
      </w:r>
      <w:r w:rsidR="006E19EE">
        <w:rPr>
          <w:rFonts w:ascii="Arial" w:hAnsi="Arial" w:cs="Arial"/>
        </w:rPr>
        <w:t>. Ellos supieron poner “</w:t>
      </w:r>
      <w:r w:rsidR="006E19EE" w:rsidRPr="006E19EE">
        <w:rPr>
          <w:rFonts w:ascii="Arial" w:hAnsi="Arial" w:cs="Arial"/>
          <w:i/>
        </w:rPr>
        <w:t>letra y música</w:t>
      </w:r>
      <w:r w:rsidR="006E19EE">
        <w:rPr>
          <w:rFonts w:ascii="Arial" w:hAnsi="Arial" w:cs="Arial"/>
        </w:rPr>
        <w:t>” a afirmaciones paulinas, supieron “</w:t>
      </w:r>
      <w:r w:rsidR="006E19EE" w:rsidRPr="006E19EE">
        <w:rPr>
          <w:rFonts w:ascii="Arial" w:hAnsi="Arial" w:cs="Arial"/>
          <w:i/>
        </w:rPr>
        <w:t>encarnar</w:t>
      </w:r>
      <w:r w:rsidR="006E19EE">
        <w:rPr>
          <w:rFonts w:ascii="Arial" w:hAnsi="Arial" w:cs="Arial"/>
        </w:rPr>
        <w:t xml:space="preserve">” en un lugar y tiempo una muerte que ninguno de los lectores de Pablo sabía dónde ni cuándo </w:t>
      </w:r>
      <w:r w:rsidR="0028719E">
        <w:rPr>
          <w:rFonts w:ascii="Arial" w:hAnsi="Arial" w:cs="Arial"/>
        </w:rPr>
        <w:t xml:space="preserve">ni por qué </w:t>
      </w:r>
      <w:r w:rsidR="006E19EE">
        <w:rPr>
          <w:rFonts w:ascii="Arial" w:hAnsi="Arial" w:cs="Arial"/>
        </w:rPr>
        <w:t>había acaecido</w:t>
      </w:r>
      <w:r w:rsidR="00DC0827">
        <w:rPr>
          <w:rFonts w:ascii="Arial" w:hAnsi="Arial" w:cs="Arial"/>
        </w:rPr>
        <w:t>. Utilizaron las imágenes que los salmos y los profetas habían puesto a su alcance.</w:t>
      </w:r>
    </w:p>
    <w:p w:rsidR="00326053" w:rsidRDefault="003E3BE1" w:rsidP="00122E97">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Quizás, sin ellos, las afirmaciones paulina</w:t>
      </w:r>
      <w:r w:rsidR="00585206">
        <w:rPr>
          <w:rFonts w:ascii="Times New Roman" w:hAnsi="Times New Roman" w:cs="Times New Roman"/>
          <w:sz w:val="24"/>
          <w:szCs w:val="24"/>
        </w:rPr>
        <w:t>s…</w:t>
      </w:r>
    </w:p>
    <w:p w:rsidR="003E3BE1" w:rsidRPr="00585206" w:rsidRDefault="003E3BE1" w:rsidP="00585206">
      <w:pPr>
        <w:pStyle w:val="Prrafodelista"/>
        <w:numPr>
          <w:ilvl w:val="0"/>
          <w:numId w:val="6"/>
        </w:numPr>
        <w:spacing w:before="180" w:after="60" w:line="240" w:lineRule="auto"/>
        <w:ind w:left="2058" w:hanging="357"/>
        <w:jc w:val="both"/>
        <w:rPr>
          <w:rFonts w:ascii="Comic Sans MS" w:hAnsi="Comic Sans MS" w:cs="Times New Roman"/>
          <w:color w:val="C00000"/>
        </w:rPr>
      </w:pPr>
      <w:r w:rsidRPr="00585206">
        <w:rPr>
          <w:rFonts w:ascii="Comic Sans MS" w:hAnsi="Comic Sans MS" w:cs="Times New Roman"/>
          <w:color w:val="C00000"/>
        </w:rPr>
        <w:t>…que el Mesías murió por nuestros pecados</w:t>
      </w:r>
    </w:p>
    <w:p w:rsidR="003E3BE1" w:rsidRPr="00585206" w:rsidRDefault="00482893" w:rsidP="00585206">
      <w:pPr>
        <w:pStyle w:val="Prrafodelista"/>
        <w:numPr>
          <w:ilvl w:val="0"/>
          <w:numId w:val="6"/>
        </w:numPr>
        <w:spacing w:before="60" w:after="60" w:line="240" w:lineRule="auto"/>
        <w:ind w:left="2058" w:hanging="357"/>
        <w:jc w:val="both"/>
        <w:rPr>
          <w:rFonts w:ascii="Comic Sans MS" w:hAnsi="Comic Sans MS" w:cs="Times New Roman"/>
          <w:color w:val="C00000"/>
        </w:rPr>
      </w:pPr>
      <w:r>
        <w:rPr>
          <w:rFonts w:ascii="Comic Sans MS" w:hAnsi="Comic Sans MS" w:cs="Times New Roman"/>
          <w:color w:val="C00000"/>
        </w:rPr>
        <w:t>…</w:t>
      </w:r>
      <w:r w:rsidR="003E3BE1" w:rsidRPr="00585206">
        <w:rPr>
          <w:rFonts w:ascii="Comic Sans MS" w:hAnsi="Comic Sans MS" w:cs="Times New Roman"/>
          <w:color w:val="C00000"/>
        </w:rPr>
        <w:t>que no perdonó a su propio hijo, sino que lo entregó</w:t>
      </w:r>
    </w:p>
    <w:p w:rsidR="00585206" w:rsidRPr="00585206" w:rsidRDefault="00482893" w:rsidP="00585206">
      <w:pPr>
        <w:pStyle w:val="Prrafodelista"/>
        <w:numPr>
          <w:ilvl w:val="0"/>
          <w:numId w:val="6"/>
        </w:numPr>
        <w:spacing w:before="60" w:after="180" w:line="240" w:lineRule="auto"/>
        <w:ind w:left="2058" w:hanging="357"/>
        <w:jc w:val="both"/>
        <w:rPr>
          <w:rFonts w:ascii="Comic Sans MS" w:hAnsi="Comic Sans MS" w:cs="Times New Roman"/>
          <w:color w:val="C00000"/>
        </w:rPr>
      </w:pPr>
      <w:r>
        <w:rPr>
          <w:rFonts w:ascii="Comic Sans MS" w:hAnsi="Comic Sans MS" w:cs="Times New Roman"/>
          <w:color w:val="C00000"/>
        </w:rPr>
        <w:t>…</w:t>
      </w:r>
      <w:r w:rsidR="00585206" w:rsidRPr="00585206">
        <w:rPr>
          <w:rFonts w:ascii="Comic Sans MS" w:hAnsi="Comic Sans MS" w:cs="Times New Roman"/>
          <w:color w:val="C00000"/>
        </w:rPr>
        <w:t>que se humilló obediente hasta la muerte</w:t>
      </w:r>
    </w:p>
    <w:p w:rsidR="003E3BE1" w:rsidRDefault="00585206" w:rsidP="00F125A1">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…hubieran tenido el mismo destino, en nuestro mundo occidental, que las relativas a la muerte del Toro a manos de Mitra o las que hablaban del banquete del Sol con Mitra después de la muerte del Toro, banquete que era rememorado en las comidas comunitarias de los </w:t>
      </w:r>
      <w:proofErr w:type="spellStart"/>
      <w:r>
        <w:rPr>
          <w:rFonts w:ascii="Times New Roman" w:hAnsi="Times New Roman" w:cs="Times New Roman"/>
          <w:sz w:val="24"/>
          <w:szCs w:val="24"/>
        </w:rPr>
        <w:t>mitraicos</w:t>
      </w:r>
      <w:proofErr w:type="spellEnd"/>
      <w:r>
        <w:rPr>
          <w:rFonts w:ascii="Times New Roman" w:hAnsi="Times New Roman" w:cs="Times New Roman"/>
          <w:sz w:val="24"/>
          <w:szCs w:val="24"/>
        </w:rPr>
        <w:t xml:space="preserve">. Y los que </w:t>
      </w:r>
      <w:r w:rsidR="0027045E">
        <w:rPr>
          <w:rFonts w:ascii="Times New Roman" w:hAnsi="Times New Roman" w:cs="Times New Roman"/>
          <w:sz w:val="24"/>
          <w:szCs w:val="24"/>
        </w:rPr>
        <w:t xml:space="preserve">se reunían en </w:t>
      </w:r>
      <w:r w:rsidR="008D53D8">
        <w:rPr>
          <w:rFonts w:ascii="Times New Roman" w:hAnsi="Times New Roman" w:cs="Times New Roman"/>
          <w:sz w:val="24"/>
          <w:szCs w:val="24"/>
        </w:rPr>
        <w:t xml:space="preserve">el </w:t>
      </w:r>
      <w:proofErr w:type="spellStart"/>
      <w:r w:rsidR="008D53D8" w:rsidRPr="008D53D8">
        <w:rPr>
          <w:rFonts w:ascii="Times New Roman" w:hAnsi="Times New Roman" w:cs="Times New Roman"/>
          <w:i/>
          <w:sz w:val="24"/>
          <w:szCs w:val="24"/>
        </w:rPr>
        <w:t>mitreum</w:t>
      </w:r>
      <w:proofErr w:type="spellEnd"/>
      <w:r w:rsidR="0027045E">
        <w:rPr>
          <w:rFonts w:ascii="Times New Roman" w:hAnsi="Times New Roman" w:cs="Times New Roman"/>
          <w:sz w:val="24"/>
          <w:szCs w:val="24"/>
        </w:rPr>
        <w:t xml:space="preserve"> que después fue lugar de reunión de los cristianos (la catacumba de Santa Prisca) hacían sus comidas bajo esta inscripción </w:t>
      </w:r>
    </w:p>
    <w:p w:rsidR="00F125A1" w:rsidRPr="0011376C" w:rsidRDefault="00F125A1" w:rsidP="00F125A1">
      <w:pPr>
        <w:pStyle w:val="Ttulo4"/>
        <w:spacing w:before="180"/>
        <w:rPr>
          <w:color w:val="3366FF"/>
          <w:lang w:val="ca-ES"/>
        </w:rPr>
      </w:pPr>
      <w:r w:rsidRPr="0011376C">
        <w:rPr>
          <w:color w:val="3366FF"/>
          <w:lang w:val="ca-ES"/>
        </w:rPr>
        <w:t xml:space="preserve">Et nos </w:t>
      </w:r>
      <w:proofErr w:type="spellStart"/>
      <w:r w:rsidRPr="0011376C">
        <w:rPr>
          <w:color w:val="3366FF"/>
          <w:lang w:val="ca-ES"/>
        </w:rPr>
        <w:t>servasti</w:t>
      </w:r>
      <w:proofErr w:type="spellEnd"/>
      <w:r w:rsidRPr="0011376C">
        <w:rPr>
          <w:color w:val="3366FF"/>
          <w:lang w:val="ca-ES"/>
        </w:rPr>
        <w:t xml:space="preserve"> </w:t>
      </w:r>
      <w:proofErr w:type="spellStart"/>
      <w:r w:rsidRPr="0011376C">
        <w:rPr>
          <w:color w:val="3366FF"/>
          <w:lang w:val="ca-ES"/>
        </w:rPr>
        <w:t>aeternali</w:t>
      </w:r>
      <w:proofErr w:type="spellEnd"/>
      <w:r w:rsidRPr="0011376C">
        <w:rPr>
          <w:color w:val="3366FF"/>
          <w:lang w:val="ca-ES"/>
        </w:rPr>
        <w:t xml:space="preserve"> </w:t>
      </w:r>
      <w:proofErr w:type="spellStart"/>
      <w:r w:rsidRPr="0011376C">
        <w:rPr>
          <w:color w:val="3366FF"/>
          <w:lang w:val="ca-ES"/>
        </w:rPr>
        <w:t>sanguine</w:t>
      </w:r>
      <w:proofErr w:type="spellEnd"/>
      <w:r w:rsidRPr="0011376C">
        <w:rPr>
          <w:color w:val="3366FF"/>
          <w:lang w:val="ca-ES"/>
        </w:rPr>
        <w:t xml:space="preserve"> </w:t>
      </w:r>
      <w:proofErr w:type="spellStart"/>
      <w:r w:rsidRPr="0011376C">
        <w:rPr>
          <w:color w:val="3366FF"/>
          <w:lang w:val="ca-ES"/>
        </w:rPr>
        <w:t>fuso</w:t>
      </w:r>
      <w:proofErr w:type="spellEnd"/>
    </w:p>
    <w:p w:rsidR="00F125A1" w:rsidRDefault="00F125A1" w:rsidP="00F125A1">
      <w:pPr>
        <w:pStyle w:val="Ttulo4"/>
        <w:spacing w:after="180"/>
        <w:rPr>
          <w:color w:val="FF0000"/>
        </w:rPr>
      </w:pPr>
      <w:r w:rsidRPr="0011376C">
        <w:rPr>
          <w:color w:val="FF0000"/>
        </w:rPr>
        <w:t>Y tú nos has salvado derramando la sangre eterna</w:t>
      </w:r>
    </w:p>
    <w:p w:rsidR="008D53D8" w:rsidRPr="008D53D8" w:rsidRDefault="008D53D8" w:rsidP="008D53D8">
      <w:pPr>
        <w:spacing w:before="60" w:after="60" w:line="240" w:lineRule="auto"/>
        <w:jc w:val="both"/>
        <w:rPr>
          <w:rFonts w:ascii="Times New Roman" w:hAnsi="Times New Roman" w:cs="Times New Roman"/>
          <w:sz w:val="24"/>
          <w:szCs w:val="24"/>
        </w:rPr>
      </w:pPr>
      <w:r w:rsidRPr="008D53D8">
        <w:rPr>
          <w:rFonts w:ascii="Times New Roman" w:hAnsi="Times New Roman" w:cs="Times New Roman"/>
          <w:sz w:val="24"/>
          <w:szCs w:val="24"/>
        </w:rPr>
        <w:t>Ya se decía antes de que lo dijeran los cristianos…</w:t>
      </w:r>
    </w:p>
    <w:p w:rsidR="008D53D8" w:rsidRPr="008D53D8" w:rsidRDefault="00777125" w:rsidP="008D53D8">
      <w:pPr>
        <w:spacing w:before="180" w:after="180" w:line="240" w:lineRule="auto"/>
        <w:jc w:val="right"/>
        <w:rPr>
          <w:rFonts w:ascii="Comic Sans MS" w:hAnsi="Comic Sans MS" w:cs="Times New Roman"/>
          <w:sz w:val="20"/>
          <w:szCs w:val="20"/>
        </w:rPr>
      </w:pPr>
      <w:hyperlink r:id="rId39" w:history="1">
        <w:r w:rsidR="008D53D8" w:rsidRPr="008D53D8">
          <w:rPr>
            <w:rFonts w:ascii="Comic Sans MS" w:hAnsi="Comic Sans MS" w:cs="Times New Roman"/>
            <w:color w:val="0000FF" w:themeColor="hyperlink"/>
            <w:sz w:val="20"/>
            <w:szCs w:val="20"/>
            <w:u w:val="single"/>
          </w:rPr>
          <w:t xml:space="preserve">Ampliar </w:t>
        </w:r>
        <w:proofErr w:type="spellStart"/>
        <w:r w:rsidR="008D53D8" w:rsidRPr="008D53D8">
          <w:rPr>
            <w:rFonts w:ascii="Comic Sans MS" w:hAnsi="Comic Sans MS" w:cs="Times New Roman"/>
            <w:color w:val="0000FF" w:themeColor="hyperlink"/>
            <w:sz w:val="20"/>
            <w:szCs w:val="20"/>
            <w:u w:val="single"/>
          </w:rPr>
          <w:t>aquest</w:t>
        </w:r>
        <w:proofErr w:type="spellEnd"/>
        <w:r w:rsidR="008D53D8" w:rsidRPr="008D53D8">
          <w:rPr>
            <w:rFonts w:ascii="Comic Sans MS" w:hAnsi="Comic Sans MS" w:cs="Times New Roman"/>
            <w:color w:val="0000FF" w:themeColor="hyperlink"/>
            <w:sz w:val="20"/>
            <w:szCs w:val="20"/>
            <w:u w:val="single"/>
          </w:rPr>
          <w:t xml:space="preserve"> tema</w:t>
        </w:r>
      </w:hyperlink>
    </w:p>
    <w:p w:rsidR="003E3BE1" w:rsidRDefault="00AE0497" w:rsidP="00122E97">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 xml:space="preserve">Ya </w:t>
      </w:r>
      <w:hyperlink r:id="rId40" w:history="1">
        <w:proofErr w:type="spellStart"/>
        <w:r w:rsidRPr="00BA169E">
          <w:rPr>
            <w:rStyle w:val="Hipervnculo"/>
            <w:rFonts w:ascii="Times New Roman" w:hAnsi="Times New Roman" w:cs="Times New Roman"/>
            <w:sz w:val="24"/>
            <w:szCs w:val="24"/>
          </w:rPr>
          <w:t>Taci</w:t>
        </w:r>
        <w:r>
          <w:rPr>
            <w:rStyle w:val="Hipervnculo"/>
            <w:rFonts w:ascii="Times New Roman" w:hAnsi="Times New Roman" w:cs="Times New Roman"/>
            <w:sz w:val="24"/>
            <w:szCs w:val="24"/>
          </w:rPr>
          <w:t>ano</w:t>
        </w:r>
        <w:proofErr w:type="spellEnd"/>
      </w:hyperlink>
      <w:r>
        <w:rPr>
          <w:rFonts w:ascii="Times New Roman" w:hAnsi="Times New Roman" w:cs="Times New Roman"/>
          <w:sz w:val="24"/>
          <w:szCs w:val="24"/>
        </w:rPr>
        <w:t xml:space="preserve">, uno de los </w:t>
      </w:r>
      <w:hyperlink r:id="rId41" w:history="1">
        <w:r w:rsidRPr="003C4674">
          <w:rPr>
            <w:rStyle w:val="Hipervnculo"/>
            <w:rFonts w:ascii="Times New Roman" w:hAnsi="Times New Roman" w:cs="Times New Roman"/>
            <w:sz w:val="24"/>
            <w:szCs w:val="24"/>
          </w:rPr>
          <w:t>apolog</w:t>
        </w:r>
        <w:r>
          <w:rPr>
            <w:rStyle w:val="Hipervnculo"/>
            <w:rFonts w:ascii="Times New Roman" w:hAnsi="Times New Roman" w:cs="Times New Roman"/>
            <w:sz w:val="24"/>
            <w:szCs w:val="24"/>
          </w:rPr>
          <w:t>is</w:t>
        </w:r>
        <w:r w:rsidRPr="003C4674">
          <w:rPr>
            <w:rStyle w:val="Hipervnculo"/>
            <w:rFonts w:ascii="Times New Roman" w:hAnsi="Times New Roman" w:cs="Times New Roman"/>
            <w:sz w:val="24"/>
            <w:szCs w:val="24"/>
          </w:rPr>
          <w:t>t</w:t>
        </w:r>
        <w:r>
          <w:rPr>
            <w:rStyle w:val="Hipervnculo"/>
            <w:rFonts w:ascii="Times New Roman" w:hAnsi="Times New Roman" w:cs="Times New Roman"/>
            <w:sz w:val="24"/>
            <w:szCs w:val="24"/>
          </w:rPr>
          <w:t>a</w:t>
        </w:r>
        <w:r w:rsidRPr="003C4674">
          <w:rPr>
            <w:rStyle w:val="Hipervnculo"/>
            <w:rFonts w:ascii="Times New Roman" w:hAnsi="Times New Roman" w:cs="Times New Roman"/>
            <w:sz w:val="24"/>
            <w:szCs w:val="24"/>
          </w:rPr>
          <w:t>s del s</w:t>
        </w:r>
        <w:r>
          <w:rPr>
            <w:rStyle w:val="Hipervnculo"/>
            <w:rFonts w:ascii="Times New Roman" w:hAnsi="Times New Roman" w:cs="Times New Roman"/>
            <w:sz w:val="24"/>
            <w:szCs w:val="24"/>
          </w:rPr>
          <w:t>i</w:t>
        </w:r>
        <w:r w:rsidRPr="003C4674">
          <w:rPr>
            <w:rStyle w:val="Hipervnculo"/>
            <w:rFonts w:ascii="Times New Roman" w:hAnsi="Times New Roman" w:cs="Times New Roman"/>
            <w:sz w:val="24"/>
            <w:szCs w:val="24"/>
          </w:rPr>
          <w:t>gl</w:t>
        </w:r>
        <w:r>
          <w:rPr>
            <w:rStyle w:val="Hipervnculo"/>
            <w:rFonts w:ascii="Times New Roman" w:hAnsi="Times New Roman" w:cs="Times New Roman"/>
            <w:sz w:val="24"/>
            <w:szCs w:val="24"/>
          </w:rPr>
          <w:t>o</w:t>
        </w:r>
        <w:r w:rsidRPr="003C4674">
          <w:rPr>
            <w:rStyle w:val="Hipervnculo"/>
            <w:rFonts w:ascii="Times New Roman" w:hAnsi="Times New Roman" w:cs="Times New Roman"/>
            <w:sz w:val="24"/>
            <w:szCs w:val="24"/>
          </w:rPr>
          <w:t xml:space="preserve"> II</w:t>
        </w:r>
      </w:hyperlink>
      <w:r>
        <w:rPr>
          <w:rFonts w:ascii="Times New Roman" w:hAnsi="Times New Roman" w:cs="Times New Roman"/>
          <w:sz w:val="24"/>
          <w:szCs w:val="24"/>
        </w:rPr>
        <w:t>, pedía en su “</w:t>
      </w:r>
      <w:hyperlink r:id="rId42" w:history="1">
        <w:r w:rsidRPr="00170C45">
          <w:rPr>
            <w:rStyle w:val="Hipervnculo"/>
            <w:rFonts w:ascii="Times New Roman" w:hAnsi="Times New Roman" w:cs="Times New Roman"/>
            <w:i/>
            <w:sz w:val="24"/>
            <w:szCs w:val="24"/>
          </w:rPr>
          <w:t>Discur</w:t>
        </w:r>
        <w:r>
          <w:rPr>
            <w:rStyle w:val="Hipervnculo"/>
            <w:rFonts w:ascii="Times New Roman" w:hAnsi="Times New Roman" w:cs="Times New Roman"/>
            <w:i/>
            <w:sz w:val="24"/>
            <w:szCs w:val="24"/>
          </w:rPr>
          <w:t>so</w:t>
        </w:r>
        <w:r w:rsidRPr="00170C45">
          <w:rPr>
            <w:rStyle w:val="Hipervnculo"/>
            <w:rFonts w:ascii="Times New Roman" w:hAnsi="Times New Roman" w:cs="Times New Roman"/>
            <w:i/>
            <w:sz w:val="24"/>
            <w:szCs w:val="24"/>
          </w:rPr>
          <w:t xml:space="preserve"> a</w:t>
        </w:r>
        <w:r>
          <w:rPr>
            <w:rStyle w:val="Hipervnculo"/>
            <w:rFonts w:ascii="Times New Roman" w:hAnsi="Times New Roman" w:cs="Times New Roman"/>
            <w:i/>
            <w:sz w:val="24"/>
            <w:szCs w:val="24"/>
          </w:rPr>
          <w:t xml:space="preserve"> </w:t>
        </w:r>
        <w:r w:rsidRPr="00170C45">
          <w:rPr>
            <w:rStyle w:val="Hipervnculo"/>
            <w:rFonts w:ascii="Times New Roman" w:hAnsi="Times New Roman" w:cs="Times New Roman"/>
            <w:i/>
            <w:sz w:val="24"/>
            <w:szCs w:val="24"/>
          </w:rPr>
          <w:t>l</w:t>
        </w:r>
        <w:r>
          <w:rPr>
            <w:rStyle w:val="Hipervnculo"/>
            <w:rFonts w:ascii="Times New Roman" w:hAnsi="Times New Roman" w:cs="Times New Roman"/>
            <w:i/>
            <w:sz w:val="24"/>
            <w:szCs w:val="24"/>
          </w:rPr>
          <w:t>o</w:t>
        </w:r>
        <w:r w:rsidRPr="00170C45">
          <w:rPr>
            <w:rStyle w:val="Hipervnculo"/>
            <w:rFonts w:ascii="Times New Roman" w:hAnsi="Times New Roman" w:cs="Times New Roman"/>
            <w:i/>
            <w:sz w:val="24"/>
            <w:szCs w:val="24"/>
          </w:rPr>
          <w:t>s gr</w:t>
        </w:r>
        <w:r>
          <w:rPr>
            <w:rStyle w:val="Hipervnculo"/>
            <w:rFonts w:ascii="Times New Roman" w:hAnsi="Times New Roman" w:cs="Times New Roman"/>
            <w:i/>
            <w:sz w:val="24"/>
            <w:szCs w:val="24"/>
          </w:rPr>
          <w:t>i</w:t>
        </w:r>
        <w:r w:rsidRPr="00170C45">
          <w:rPr>
            <w:rStyle w:val="Hipervnculo"/>
            <w:rFonts w:ascii="Times New Roman" w:hAnsi="Times New Roman" w:cs="Times New Roman"/>
            <w:i/>
            <w:sz w:val="24"/>
            <w:szCs w:val="24"/>
          </w:rPr>
          <w:t>e</w:t>
        </w:r>
        <w:r>
          <w:rPr>
            <w:rStyle w:val="Hipervnculo"/>
            <w:rFonts w:ascii="Times New Roman" w:hAnsi="Times New Roman" w:cs="Times New Roman"/>
            <w:i/>
            <w:sz w:val="24"/>
            <w:szCs w:val="24"/>
          </w:rPr>
          <w:t>go</w:t>
        </w:r>
        <w:r w:rsidRPr="00170C45">
          <w:rPr>
            <w:rStyle w:val="Hipervnculo"/>
            <w:rFonts w:ascii="Times New Roman" w:hAnsi="Times New Roman" w:cs="Times New Roman"/>
            <w:i/>
            <w:sz w:val="24"/>
            <w:szCs w:val="24"/>
          </w:rPr>
          <w:t>s</w:t>
        </w:r>
      </w:hyperlink>
      <w:r>
        <w:rPr>
          <w:rFonts w:ascii="Times New Roman" w:hAnsi="Times New Roman" w:cs="Times New Roman"/>
          <w:sz w:val="24"/>
          <w:szCs w:val="24"/>
        </w:rPr>
        <w:t>” (</w:t>
      </w:r>
      <w:proofErr w:type="spellStart"/>
      <w:r w:rsidRPr="003C4674">
        <w:rPr>
          <w:rFonts w:ascii="Arial" w:hAnsi="Arial" w:cs="Arial"/>
          <w:color w:val="202122"/>
          <w:sz w:val="20"/>
          <w:szCs w:val="20"/>
          <w:shd w:val="clear" w:color="auto" w:fill="FFFFFF"/>
        </w:rPr>
        <w:t>Πρὸς</w:t>
      </w:r>
      <w:proofErr w:type="spellEnd"/>
      <w:r w:rsidRPr="003C4674">
        <w:rPr>
          <w:rFonts w:ascii="Arial" w:hAnsi="Arial" w:cs="Arial"/>
          <w:color w:val="202122"/>
          <w:sz w:val="20"/>
          <w:szCs w:val="20"/>
          <w:shd w:val="clear" w:color="auto" w:fill="FFFFFF"/>
        </w:rPr>
        <w:t xml:space="preserve"> </w:t>
      </w:r>
      <w:proofErr w:type="spellStart"/>
      <w:r w:rsidRPr="003C4674">
        <w:rPr>
          <w:rFonts w:ascii="Arial" w:hAnsi="Arial" w:cs="Arial"/>
          <w:color w:val="202122"/>
          <w:sz w:val="20"/>
          <w:szCs w:val="20"/>
          <w:shd w:val="clear" w:color="auto" w:fill="FFFFFF"/>
        </w:rPr>
        <w:t>Ἕλλην</w:t>
      </w:r>
      <w:proofErr w:type="spellEnd"/>
      <w:r w:rsidRPr="003C4674">
        <w:rPr>
          <w:rFonts w:ascii="Arial" w:hAnsi="Arial" w:cs="Arial"/>
          <w:color w:val="202122"/>
          <w:sz w:val="20"/>
          <w:szCs w:val="20"/>
          <w:shd w:val="clear" w:color="auto" w:fill="FFFFFF"/>
        </w:rPr>
        <w:t>ας</w:t>
      </w:r>
      <w:r>
        <w:rPr>
          <w:rFonts w:ascii="Times New Roman" w:hAnsi="Times New Roman" w:cs="Times New Roman"/>
          <w:sz w:val="24"/>
          <w:szCs w:val="24"/>
        </w:rPr>
        <w:t>) que los aceptasen [a los cristianos]</w:t>
      </w:r>
    </w:p>
    <w:p w:rsidR="00AE0497" w:rsidRPr="00AE0497" w:rsidRDefault="00AE0497" w:rsidP="00AE0497">
      <w:pPr>
        <w:spacing w:before="180" w:after="120" w:line="240" w:lineRule="auto"/>
        <w:jc w:val="center"/>
        <w:rPr>
          <w:color w:val="FF0000"/>
        </w:rPr>
      </w:pPr>
      <w:proofErr w:type="gramStart"/>
      <w:r w:rsidRPr="00AE0497">
        <w:rPr>
          <w:color w:val="FF0000"/>
        </w:rPr>
        <w:t>al</w:t>
      </w:r>
      <w:proofErr w:type="gramEnd"/>
      <w:r w:rsidRPr="00AE0497">
        <w:rPr>
          <w:color w:val="FF0000"/>
        </w:rPr>
        <w:t xml:space="preserve"> menos, por haber forjado mitos semejantes </w:t>
      </w:r>
    </w:p>
    <w:p w:rsidR="00AE0497" w:rsidRPr="00AE0497" w:rsidRDefault="00AE0497" w:rsidP="00AE0497">
      <w:pPr>
        <w:spacing w:before="120" w:after="180" w:line="240" w:lineRule="auto"/>
        <w:jc w:val="center"/>
        <w:rPr>
          <w:rFonts w:ascii="Times New Roman" w:hAnsi="Times New Roman" w:cs="Times New Roman"/>
          <w:color w:val="632423" w:themeColor="accent2" w:themeShade="80"/>
          <w:sz w:val="24"/>
          <w:szCs w:val="24"/>
        </w:rPr>
      </w:pPr>
      <w:proofErr w:type="spellStart"/>
      <w:proofErr w:type="gramStart"/>
      <w:r w:rsidRPr="00AE0497">
        <w:rPr>
          <w:rFonts w:ascii="Arial Unicode MS" w:hAnsi="Arial Unicode MS"/>
          <w:color w:val="632423" w:themeColor="accent2" w:themeShade="80"/>
          <w:sz w:val="20"/>
          <w:szCs w:val="20"/>
        </w:rPr>
        <w:t>κ</w:t>
      </w:r>
      <w:r w:rsidRPr="00AE0497">
        <w:rPr>
          <w:rFonts w:ascii="Tahoma" w:hAnsi="Tahoma" w:cs="Tahoma"/>
          <w:color w:val="632423" w:themeColor="accent2" w:themeShade="80"/>
          <w:sz w:val="20"/>
          <w:szCs w:val="20"/>
        </w:rPr>
        <w:t>ἂ</w:t>
      </w:r>
      <w:r w:rsidRPr="00AE0497">
        <w:rPr>
          <w:rFonts w:ascii="Arial" w:hAnsi="Arial" w:cs="Arial"/>
          <w:color w:val="632423" w:themeColor="accent2" w:themeShade="80"/>
          <w:sz w:val="20"/>
          <w:szCs w:val="20"/>
        </w:rPr>
        <w:t>ν</w:t>
      </w:r>
      <w:proofErr w:type="spellEnd"/>
      <w:proofErr w:type="gramEnd"/>
      <w:r w:rsidRPr="00AE0497">
        <w:rPr>
          <w:rFonts w:ascii="Arial" w:hAnsi="Arial" w:cs="Arial"/>
          <w:color w:val="632423" w:themeColor="accent2" w:themeShade="80"/>
          <w:sz w:val="20"/>
          <w:szCs w:val="20"/>
        </w:rPr>
        <w:t xml:space="preserve"> </w:t>
      </w:r>
      <w:proofErr w:type="spellStart"/>
      <w:r w:rsidRPr="00AE0497">
        <w:rPr>
          <w:rFonts w:ascii="Tahoma" w:hAnsi="Tahoma" w:cs="Tahoma"/>
          <w:color w:val="632423" w:themeColor="accent2" w:themeShade="80"/>
          <w:sz w:val="20"/>
          <w:szCs w:val="20"/>
        </w:rPr>
        <w:t>ὡ</w:t>
      </w:r>
      <w:r w:rsidRPr="00AE0497">
        <w:rPr>
          <w:rFonts w:ascii="Arial" w:hAnsi="Arial" w:cs="Arial"/>
          <w:color w:val="632423" w:themeColor="accent2" w:themeShade="80"/>
          <w:sz w:val="20"/>
          <w:szCs w:val="20"/>
        </w:rPr>
        <w:t>ς</w:t>
      </w:r>
      <w:proofErr w:type="spellEnd"/>
      <w:r w:rsidRPr="00AE0497">
        <w:rPr>
          <w:rFonts w:ascii="Arial" w:hAnsi="Arial" w:cs="Arial"/>
          <w:color w:val="632423" w:themeColor="accent2" w:themeShade="80"/>
          <w:sz w:val="20"/>
          <w:szCs w:val="20"/>
        </w:rPr>
        <w:t xml:space="preserve"> </w:t>
      </w:r>
      <w:proofErr w:type="spellStart"/>
      <w:r w:rsidRPr="00AE0497">
        <w:rPr>
          <w:rFonts w:ascii="Tahoma" w:hAnsi="Tahoma" w:cs="Tahoma"/>
          <w:color w:val="632423" w:themeColor="accent2" w:themeShade="80"/>
          <w:sz w:val="20"/>
          <w:szCs w:val="20"/>
        </w:rPr>
        <w:t>ὁ</w:t>
      </w:r>
      <w:r w:rsidRPr="00AE0497">
        <w:rPr>
          <w:rFonts w:ascii="Arial" w:hAnsi="Arial" w:cs="Arial"/>
          <w:color w:val="632423" w:themeColor="accent2" w:themeShade="80"/>
          <w:sz w:val="20"/>
          <w:szCs w:val="20"/>
        </w:rPr>
        <w:t>μο</w:t>
      </w:r>
      <w:r w:rsidRPr="00AE0497">
        <w:rPr>
          <w:rFonts w:ascii="Tahoma" w:hAnsi="Tahoma" w:cs="Tahoma"/>
          <w:color w:val="632423" w:themeColor="accent2" w:themeShade="80"/>
          <w:sz w:val="20"/>
          <w:szCs w:val="20"/>
        </w:rPr>
        <w:t>ί</w:t>
      </w:r>
      <w:r w:rsidRPr="00AE0497">
        <w:rPr>
          <w:rFonts w:ascii="Arial" w:hAnsi="Arial" w:cs="Arial"/>
          <w:color w:val="632423" w:themeColor="accent2" w:themeShade="80"/>
          <w:sz w:val="20"/>
          <w:szCs w:val="20"/>
        </w:rPr>
        <w:t>ως</w:t>
      </w:r>
      <w:proofErr w:type="spellEnd"/>
      <w:r w:rsidRPr="00AE0497">
        <w:rPr>
          <w:rFonts w:ascii="Arial" w:hAnsi="Arial" w:cs="Arial"/>
          <w:color w:val="632423" w:themeColor="accent2" w:themeShade="80"/>
          <w:sz w:val="20"/>
          <w:szCs w:val="20"/>
        </w:rPr>
        <w:t xml:space="preserve"> </w:t>
      </w:r>
      <w:proofErr w:type="spellStart"/>
      <w:r w:rsidRPr="00AE0497">
        <w:rPr>
          <w:rFonts w:ascii="Arial" w:hAnsi="Arial" w:cs="Arial"/>
          <w:color w:val="632423" w:themeColor="accent2" w:themeShade="80"/>
          <w:sz w:val="20"/>
          <w:szCs w:val="20"/>
        </w:rPr>
        <w:t>μυθολογο</w:t>
      </w:r>
      <w:r w:rsidRPr="00AE0497">
        <w:rPr>
          <w:rFonts w:ascii="Tahoma" w:hAnsi="Tahoma" w:cs="Tahoma"/>
          <w:color w:val="632423" w:themeColor="accent2" w:themeShade="80"/>
          <w:sz w:val="20"/>
          <w:szCs w:val="20"/>
        </w:rPr>
        <w:t>ῦ</w:t>
      </w:r>
      <w:r w:rsidRPr="00AE0497">
        <w:rPr>
          <w:rFonts w:ascii="Arial" w:hAnsi="Arial" w:cs="Arial"/>
          <w:color w:val="632423" w:themeColor="accent2" w:themeShade="80"/>
          <w:sz w:val="20"/>
          <w:szCs w:val="20"/>
        </w:rPr>
        <w:t>ντ</w:t>
      </w:r>
      <w:proofErr w:type="spellEnd"/>
      <w:r w:rsidRPr="00AE0497">
        <w:rPr>
          <w:rFonts w:ascii="Arial" w:hAnsi="Arial" w:cs="Arial"/>
          <w:color w:val="632423" w:themeColor="accent2" w:themeShade="80"/>
          <w:sz w:val="20"/>
          <w:szCs w:val="20"/>
        </w:rPr>
        <w:t xml:space="preserve">ας </w:t>
      </w:r>
      <w:proofErr w:type="spellStart"/>
      <w:r w:rsidRPr="00AE0497">
        <w:rPr>
          <w:rFonts w:ascii="Tahoma" w:hAnsi="Tahoma" w:cs="Tahoma"/>
          <w:color w:val="632423" w:themeColor="accent2" w:themeShade="80"/>
          <w:sz w:val="20"/>
          <w:szCs w:val="20"/>
        </w:rPr>
        <w:t>ἡ</w:t>
      </w:r>
      <w:r w:rsidRPr="00AE0497">
        <w:rPr>
          <w:rFonts w:ascii="Arial" w:hAnsi="Arial" w:cs="Arial"/>
          <w:color w:val="632423" w:themeColor="accent2" w:themeShade="80"/>
          <w:sz w:val="20"/>
          <w:szCs w:val="20"/>
        </w:rPr>
        <w:t>μ</w:t>
      </w:r>
      <w:r w:rsidRPr="00AE0497">
        <w:rPr>
          <w:rFonts w:ascii="Tahoma" w:hAnsi="Tahoma" w:cs="Tahoma"/>
          <w:color w:val="632423" w:themeColor="accent2" w:themeShade="80"/>
          <w:sz w:val="20"/>
          <w:szCs w:val="20"/>
        </w:rPr>
        <w:t>ᾶ</w:t>
      </w:r>
      <w:r w:rsidRPr="00AE0497">
        <w:rPr>
          <w:rFonts w:ascii="Arial" w:hAnsi="Arial" w:cs="Arial"/>
          <w:color w:val="632423" w:themeColor="accent2" w:themeShade="80"/>
          <w:sz w:val="20"/>
          <w:szCs w:val="20"/>
        </w:rPr>
        <w:t>ς</w:t>
      </w:r>
      <w:proofErr w:type="spellEnd"/>
      <w:r w:rsidRPr="00AE0497">
        <w:rPr>
          <w:rFonts w:ascii="Arial Unicode MS" w:hAnsi="Arial Unicode MS"/>
          <w:color w:val="632423" w:themeColor="accent2" w:themeShade="80"/>
          <w:sz w:val="20"/>
          <w:szCs w:val="20"/>
        </w:rPr>
        <w:t xml:space="preserve"> </w:t>
      </w:r>
      <w:r w:rsidRPr="00AE0497">
        <w:rPr>
          <w:rFonts w:ascii="Tahoma" w:hAnsi="Tahoma" w:cs="Tahoma"/>
          <w:color w:val="632423" w:themeColor="accent2" w:themeShade="80"/>
          <w:sz w:val="20"/>
          <w:szCs w:val="20"/>
        </w:rPr>
        <w:t>ἀ</w:t>
      </w:r>
      <w:r w:rsidRPr="00AE0497">
        <w:rPr>
          <w:rFonts w:ascii="Arial" w:hAnsi="Arial" w:cs="Arial"/>
          <w:color w:val="632423" w:themeColor="accent2" w:themeShade="80"/>
          <w:sz w:val="20"/>
          <w:szCs w:val="20"/>
        </w:rPr>
        <w:t>π</w:t>
      </w:r>
      <w:proofErr w:type="spellStart"/>
      <w:r w:rsidRPr="00AE0497">
        <w:rPr>
          <w:rFonts w:ascii="Arial" w:hAnsi="Arial" w:cs="Arial"/>
          <w:color w:val="632423" w:themeColor="accent2" w:themeShade="80"/>
          <w:sz w:val="20"/>
          <w:szCs w:val="20"/>
        </w:rPr>
        <w:t>οδ</w:t>
      </w:r>
      <w:r w:rsidRPr="00AE0497">
        <w:rPr>
          <w:rFonts w:ascii="Tahoma" w:hAnsi="Tahoma" w:cs="Tahoma"/>
          <w:color w:val="632423" w:themeColor="accent2" w:themeShade="80"/>
          <w:sz w:val="20"/>
          <w:szCs w:val="20"/>
        </w:rPr>
        <w:t>έ</w:t>
      </w:r>
      <w:r w:rsidRPr="00AE0497">
        <w:rPr>
          <w:rFonts w:ascii="Arial" w:hAnsi="Arial" w:cs="Arial"/>
          <w:color w:val="632423" w:themeColor="accent2" w:themeShade="80"/>
          <w:sz w:val="20"/>
          <w:szCs w:val="20"/>
        </w:rPr>
        <w:t>ξ</w:t>
      </w:r>
      <w:proofErr w:type="spellEnd"/>
      <w:r w:rsidRPr="00AE0497">
        <w:rPr>
          <w:rFonts w:ascii="Arial" w:hAnsi="Arial" w:cs="Arial"/>
          <w:color w:val="632423" w:themeColor="accent2" w:themeShade="80"/>
          <w:sz w:val="20"/>
          <w:szCs w:val="20"/>
        </w:rPr>
        <w:t>ασθ</w:t>
      </w:r>
      <w:r w:rsidRPr="00AE0497">
        <w:rPr>
          <w:rFonts w:ascii="Arial Unicode MS" w:hAnsi="Arial Unicode MS"/>
          <w:color w:val="632423" w:themeColor="accent2" w:themeShade="80"/>
          <w:sz w:val="20"/>
          <w:szCs w:val="20"/>
        </w:rPr>
        <w:t>ε</w:t>
      </w:r>
    </w:p>
    <w:p w:rsidR="00AE0497" w:rsidRPr="00122E97" w:rsidRDefault="0072528A" w:rsidP="00122E97">
      <w:pPr>
        <w:spacing w:before="60" w:after="60" w:line="240" w:lineRule="auto"/>
        <w:jc w:val="both"/>
        <w:rPr>
          <w:rFonts w:ascii="Times New Roman" w:hAnsi="Times New Roman" w:cs="Times New Roman"/>
          <w:sz w:val="24"/>
          <w:szCs w:val="24"/>
        </w:rPr>
      </w:pPr>
      <w:r>
        <w:rPr>
          <w:rFonts w:ascii="Times New Roman" w:hAnsi="Times New Roman" w:cs="Times New Roman"/>
          <w:sz w:val="24"/>
          <w:szCs w:val="24"/>
        </w:rPr>
        <w:t>Sigamos, con toda cordialidad, cada uno “</w:t>
      </w:r>
      <w:r w:rsidRPr="0072528A">
        <w:rPr>
          <w:rFonts w:ascii="Times New Roman" w:hAnsi="Times New Roman" w:cs="Times New Roman"/>
          <w:i/>
          <w:sz w:val="24"/>
          <w:szCs w:val="24"/>
        </w:rPr>
        <w:t>con su lupa</w:t>
      </w:r>
      <w:r>
        <w:rPr>
          <w:rFonts w:ascii="Times New Roman" w:hAnsi="Times New Roman" w:cs="Times New Roman"/>
          <w:sz w:val="24"/>
          <w:szCs w:val="24"/>
        </w:rPr>
        <w:t>”.</w:t>
      </w:r>
    </w:p>
    <w:p w:rsidR="009B573D" w:rsidRDefault="0072528A" w:rsidP="00A50CFA">
      <w:pPr>
        <w:spacing w:before="60" w:after="60" w:line="240" w:lineRule="auto"/>
        <w:jc w:val="both"/>
        <w:rPr>
          <w:rFonts w:ascii="Times New Roman" w:hAnsi="Times New Roman" w:cs="Times New Roman"/>
          <w:i/>
          <w:color w:val="FF0000"/>
          <w:sz w:val="24"/>
          <w:szCs w:val="24"/>
        </w:rPr>
      </w:pPr>
      <w:r w:rsidRPr="0072528A">
        <w:rPr>
          <w:rFonts w:ascii="Times New Roman" w:hAnsi="Times New Roman" w:cs="Times New Roman"/>
          <w:i/>
          <w:color w:val="FF0000"/>
          <w:sz w:val="24"/>
          <w:szCs w:val="24"/>
        </w:rPr>
        <w:t>Miquel</w:t>
      </w:r>
    </w:p>
    <w:p w:rsidR="00E343BE" w:rsidRDefault="00E343BE" w:rsidP="00A50CFA">
      <w:pPr>
        <w:spacing w:before="60" w:after="60" w:line="240" w:lineRule="auto"/>
        <w:jc w:val="both"/>
        <w:rPr>
          <w:rFonts w:ascii="Times New Roman" w:hAnsi="Times New Roman" w:cs="Times New Roman"/>
          <w:i/>
          <w:color w:val="FF0000"/>
          <w:sz w:val="24"/>
          <w:szCs w:val="24"/>
        </w:rPr>
      </w:pPr>
    </w:p>
    <w:p w:rsidR="00E343BE" w:rsidRPr="00E343BE" w:rsidRDefault="00E343BE" w:rsidP="00E343BE">
      <w:pPr>
        <w:spacing w:before="180" w:after="60" w:line="240" w:lineRule="auto"/>
        <w:jc w:val="both"/>
        <w:rPr>
          <w:rFonts w:ascii="Times New Roman" w:hAnsi="Times New Roman" w:cs="Times New Roman"/>
          <w:i/>
          <w:color w:val="FF0000"/>
          <w:sz w:val="24"/>
          <w:szCs w:val="24"/>
        </w:rPr>
      </w:pPr>
      <w:r w:rsidRPr="00E343BE">
        <w:rPr>
          <w:rFonts w:ascii="Times New Roman" w:hAnsi="Times New Roman" w:cs="Times New Roman"/>
          <w:i/>
          <w:color w:val="FF0000"/>
          <w:sz w:val="24"/>
          <w:szCs w:val="24"/>
        </w:rPr>
        <w:t>Postdata</w:t>
      </w:r>
    </w:p>
    <w:p w:rsidR="00E343BE" w:rsidRPr="00E343BE" w:rsidRDefault="00E343BE" w:rsidP="00E343BE">
      <w:pPr>
        <w:spacing w:before="60" w:after="60" w:line="240" w:lineRule="auto"/>
        <w:jc w:val="both"/>
        <w:rPr>
          <w:rFonts w:ascii="Times New Roman" w:hAnsi="Times New Roman" w:cs="Times New Roman"/>
          <w:sz w:val="24"/>
          <w:szCs w:val="24"/>
        </w:rPr>
      </w:pPr>
      <w:r w:rsidRPr="00E343BE">
        <w:rPr>
          <w:rFonts w:ascii="Times New Roman" w:hAnsi="Times New Roman" w:cs="Times New Roman"/>
          <w:sz w:val="24"/>
          <w:szCs w:val="24"/>
        </w:rPr>
        <w:t xml:space="preserve">Recuerda lo que te escribía a finales de agosto del 2024, dándote cuenta de los </w:t>
      </w:r>
      <w:hyperlink r:id="rId43" w:history="1">
        <w:r w:rsidRPr="00E343BE">
          <w:rPr>
            <w:rFonts w:ascii="Times New Roman" w:hAnsi="Times New Roman" w:cs="Times New Roman"/>
            <w:color w:val="0000FF" w:themeColor="hyperlink"/>
            <w:sz w:val="24"/>
            <w:szCs w:val="24"/>
            <w:u w:val="single"/>
          </w:rPr>
          <w:t xml:space="preserve">Ejercicios de </w:t>
        </w:r>
        <w:proofErr w:type="spellStart"/>
        <w:r w:rsidRPr="00E343BE">
          <w:rPr>
            <w:rFonts w:ascii="Times New Roman" w:hAnsi="Times New Roman" w:cs="Times New Roman"/>
            <w:color w:val="0000FF" w:themeColor="hyperlink"/>
            <w:sz w:val="24"/>
            <w:szCs w:val="24"/>
            <w:u w:val="single"/>
          </w:rPr>
          <w:t>Lamiarrita</w:t>
        </w:r>
        <w:proofErr w:type="spellEnd"/>
      </w:hyperlink>
      <w:r w:rsidRPr="00E343BE">
        <w:rPr>
          <w:rFonts w:ascii="Times New Roman" w:hAnsi="Times New Roman" w:cs="Times New Roman"/>
          <w:sz w:val="24"/>
          <w:szCs w:val="24"/>
        </w:rPr>
        <w:t>:</w:t>
      </w:r>
    </w:p>
    <w:p w:rsidR="00E343BE" w:rsidRPr="00E343BE" w:rsidRDefault="00E343BE" w:rsidP="00E343BE">
      <w:pPr>
        <w:spacing w:before="180" w:after="180" w:line="240" w:lineRule="auto"/>
        <w:ind w:left="851"/>
        <w:jc w:val="both"/>
        <w:rPr>
          <w:rFonts w:ascii="Comic Sans MS" w:eastAsiaTheme="minorEastAsia" w:hAnsi="Comic Sans MS" w:cs="Times New Roman"/>
          <w:color w:val="993399"/>
          <w:lang w:eastAsia="es-ES"/>
        </w:rPr>
      </w:pPr>
      <w:r w:rsidRPr="00E343BE">
        <w:rPr>
          <w:rFonts w:ascii="Comic Sans MS" w:eastAsiaTheme="minorEastAsia" w:hAnsi="Comic Sans MS" w:cs="Times New Roman"/>
          <w:color w:val="993399"/>
          <w:lang w:eastAsia="es-ES"/>
        </w:rPr>
        <w:t>Este año moderé bastante mis intervenciones vespertinas: solo un par de veces dije algo. Un día alguien habló de "</w:t>
      </w:r>
      <w:r w:rsidRPr="00E343BE">
        <w:rPr>
          <w:rFonts w:ascii="Comic Sans MS" w:eastAsiaTheme="minorEastAsia" w:hAnsi="Comic Sans MS" w:cs="Times New Roman"/>
          <w:i/>
          <w:iCs/>
          <w:color w:val="993399"/>
          <w:lang w:eastAsia="es-ES"/>
        </w:rPr>
        <w:t>Jesús muerto y resucitado</w:t>
      </w:r>
      <w:r w:rsidRPr="00E343BE">
        <w:rPr>
          <w:rFonts w:ascii="Comic Sans MS" w:eastAsiaTheme="minorEastAsia" w:hAnsi="Comic Sans MS" w:cs="Times New Roman"/>
          <w:color w:val="993399"/>
          <w:lang w:eastAsia="es-ES"/>
        </w:rPr>
        <w:t xml:space="preserve">". Dejando pasar otras intervenciones, vine a decir: </w:t>
      </w:r>
    </w:p>
    <w:p w:rsidR="00E343BE" w:rsidRPr="00E343BE" w:rsidRDefault="00E343BE" w:rsidP="00E343BE">
      <w:pPr>
        <w:spacing w:before="180" w:after="180" w:line="240" w:lineRule="auto"/>
        <w:ind w:left="1418"/>
        <w:jc w:val="both"/>
        <w:rPr>
          <w:rFonts w:ascii="Comic Sans MS" w:eastAsiaTheme="minorEastAsia" w:hAnsi="Comic Sans MS" w:cs="Times New Roman"/>
          <w:color w:val="FF0000"/>
          <w:spacing w:val="24"/>
          <w:sz w:val="20"/>
          <w:szCs w:val="20"/>
          <w:lang w:eastAsia="es-ES"/>
        </w:rPr>
      </w:pPr>
      <w:r w:rsidRPr="00E343BE">
        <w:rPr>
          <w:rFonts w:ascii="Comic Sans MS" w:eastAsiaTheme="minorEastAsia" w:hAnsi="Comic Sans MS" w:cs="Times New Roman"/>
          <w:color w:val="FF0000"/>
          <w:spacing w:val="24"/>
          <w:sz w:val="20"/>
          <w:szCs w:val="20"/>
          <w:lang w:eastAsia="es-ES"/>
        </w:rPr>
        <w:t>Hace ya años, sería en 1966, oí decir a un jesuita, profesor bíblico en Deusto</w:t>
      </w:r>
      <w:r>
        <w:rPr>
          <w:rStyle w:val="Refdenotaalpie"/>
          <w:rFonts w:ascii="Comic Sans MS" w:eastAsiaTheme="minorEastAsia" w:hAnsi="Comic Sans MS" w:cs="Times New Roman"/>
          <w:color w:val="FF0000"/>
          <w:spacing w:val="24"/>
          <w:sz w:val="20"/>
          <w:szCs w:val="20"/>
          <w:lang w:eastAsia="es-ES"/>
        </w:rPr>
        <w:footnoteReference w:id="6"/>
      </w:r>
      <w:r w:rsidRPr="00E343BE">
        <w:rPr>
          <w:rFonts w:ascii="Comic Sans MS" w:eastAsiaTheme="minorEastAsia" w:hAnsi="Comic Sans MS" w:cs="Times New Roman"/>
          <w:color w:val="FF0000"/>
          <w:spacing w:val="24"/>
          <w:sz w:val="20"/>
          <w:szCs w:val="20"/>
          <w:lang w:eastAsia="es-ES"/>
        </w:rPr>
        <w:t>, en una charla comunitaria en el colegio de Sarriá, esta frase que se me quedó grabada: "</w:t>
      </w:r>
      <w:r w:rsidRPr="00E343BE">
        <w:rPr>
          <w:rFonts w:ascii="Comic Sans MS" w:eastAsiaTheme="minorEastAsia" w:hAnsi="Comic Sans MS" w:cs="Times New Roman"/>
          <w:i/>
          <w:iCs/>
          <w:color w:val="FF0000"/>
          <w:spacing w:val="24"/>
          <w:sz w:val="20"/>
          <w:szCs w:val="20"/>
          <w:lang w:eastAsia="es-ES"/>
        </w:rPr>
        <w:t>Aunque Jesús no hubiera muerto, igualmente estaríamos salvados</w:t>
      </w:r>
      <w:r w:rsidRPr="00E343BE">
        <w:rPr>
          <w:rFonts w:ascii="Comic Sans MS" w:eastAsiaTheme="minorEastAsia" w:hAnsi="Comic Sans MS" w:cs="Times New Roman"/>
          <w:color w:val="FF0000"/>
          <w:spacing w:val="24"/>
          <w:sz w:val="20"/>
          <w:szCs w:val="20"/>
          <w:lang w:eastAsia="es-ES"/>
        </w:rPr>
        <w:t xml:space="preserve">". </w:t>
      </w:r>
    </w:p>
    <w:p w:rsidR="00E343BE" w:rsidRPr="00E343BE" w:rsidRDefault="00E343BE" w:rsidP="00E343BE">
      <w:pPr>
        <w:spacing w:before="180" w:after="180" w:line="240" w:lineRule="auto"/>
        <w:ind w:left="1418"/>
        <w:jc w:val="both"/>
        <w:rPr>
          <w:rFonts w:ascii="Comic Sans MS" w:eastAsiaTheme="minorEastAsia" w:hAnsi="Comic Sans MS" w:cs="Times New Roman"/>
          <w:color w:val="FF0000"/>
          <w:spacing w:val="24"/>
          <w:sz w:val="20"/>
          <w:szCs w:val="20"/>
          <w:lang w:eastAsia="es-ES"/>
        </w:rPr>
      </w:pPr>
      <w:r w:rsidRPr="00E343BE">
        <w:rPr>
          <w:rFonts w:ascii="Comic Sans MS" w:eastAsiaTheme="minorEastAsia" w:hAnsi="Comic Sans MS" w:cs="Times New Roman"/>
          <w:color w:val="FF0000"/>
          <w:spacing w:val="24"/>
          <w:sz w:val="20"/>
          <w:szCs w:val="20"/>
          <w:lang w:eastAsia="es-ES"/>
        </w:rPr>
        <w:t xml:space="preserve">Ahora, cuando ya han pasado muchos años, me pregunto de qué tenemos que ser salvados y por qué "Dios" nos tiene que salvar, de qué. </w:t>
      </w:r>
    </w:p>
    <w:p w:rsidR="00E343BE" w:rsidRPr="00E343BE" w:rsidRDefault="00E343BE" w:rsidP="00E343BE">
      <w:pPr>
        <w:spacing w:before="180" w:after="180" w:line="240" w:lineRule="auto"/>
        <w:ind w:left="851"/>
        <w:jc w:val="both"/>
        <w:rPr>
          <w:rFonts w:ascii="Comic Sans MS" w:eastAsiaTheme="minorEastAsia" w:hAnsi="Comic Sans MS" w:cs="Times New Roman"/>
          <w:color w:val="993399"/>
          <w:lang w:eastAsia="es-ES"/>
        </w:rPr>
      </w:pPr>
      <w:r w:rsidRPr="00E343BE">
        <w:rPr>
          <w:rFonts w:ascii="Comic Sans MS" w:eastAsiaTheme="minorEastAsia" w:hAnsi="Comic Sans MS" w:cs="Times New Roman"/>
          <w:color w:val="993399"/>
          <w:lang w:eastAsia="es-ES"/>
        </w:rPr>
        <w:t xml:space="preserve">Rápidamente, la "ortodoxia" del grupo, que tan calladita se mantuvo cuando vino Juan </w:t>
      </w:r>
      <w:proofErr w:type="spellStart"/>
      <w:r w:rsidRPr="00E343BE">
        <w:rPr>
          <w:rFonts w:ascii="Comic Sans MS" w:eastAsiaTheme="minorEastAsia" w:hAnsi="Comic Sans MS" w:cs="Times New Roman"/>
          <w:color w:val="993399"/>
          <w:lang w:eastAsia="es-ES"/>
        </w:rPr>
        <w:t>Masiá</w:t>
      </w:r>
      <w:proofErr w:type="spellEnd"/>
      <w:r w:rsidRPr="00E343BE">
        <w:rPr>
          <w:rFonts w:ascii="Comic Sans MS" w:eastAsiaTheme="minorEastAsia" w:hAnsi="Comic Sans MS" w:cs="Times New Roman"/>
          <w:color w:val="993399"/>
          <w:lang w:eastAsia="es-ES"/>
        </w:rPr>
        <w:t xml:space="preserve"> (silencio que me permitió hablar de </w:t>
      </w:r>
      <w:r w:rsidR="0037323A">
        <w:rPr>
          <w:rFonts w:ascii="Comic Sans MS" w:eastAsiaTheme="minorEastAsia" w:hAnsi="Comic Sans MS" w:cs="Times New Roman"/>
          <w:color w:val="993399"/>
          <w:lang w:eastAsia="es-ES"/>
        </w:rPr>
        <w:t>“</w:t>
      </w:r>
      <w:hyperlink r:id="rId44" w:tgtFrame="_blank" w:history="1">
        <w:r w:rsidRPr="00E343BE">
          <w:rPr>
            <w:rFonts w:ascii="Comic Sans MS" w:eastAsiaTheme="minorEastAsia" w:hAnsi="Comic Sans MS" w:cs="Times New Roman"/>
            <w:color w:val="0070C0"/>
            <w:u w:val="single"/>
            <w:lang w:eastAsia="es-ES"/>
          </w:rPr>
          <w:t xml:space="preserve">La "novedad" en </w:t>
        </w:r>
        <w:proofErr w:type="spellStart"/>
        <w:r w:rsidRPr="00E343BE">
          <w:rPr>
            <w:rFonts w:ascii="Comic Sans MS" w:eastAsiaTheme="minorEastAsia" w:hAnsi="Comic Sans MS" w:cs="Times New Roman"/>
            <w:color w:val="0070C0"/>
            <w:u w:val="single"/>
            <w:lang w:eastAsia="es-ES"/>
          </w:rPr>
          <w:t>Lamiarrita</w:t>
        </w:r>
        <w:proofErr w:type="spellEnd"/>
        <w:r w:rsidRPr="00E343BE">
          <w:rPr>
            <w:rFonts w:ascii="Comic Sans MS" w:eastAsiaTheme="minorEastAsia" w:hAnsi="Comic Sans MS" w:cs="Times New Roman"/>
            <w:color w:val="0070C0"/>
            <w:u w:val="single"/>
            <w:lang w:eastAsia="es-ES"/>
          </w:rPr>
          <w:t xml:space="preserve"> 2008</w:t>
        </w:r>
      </w:hyperlink>
      <w:r w:rsidR="0037323A">
        <w:rPr>
          <w:rFonts w:ascii="Comic Sans MS" w:eastAsiaTheme="minorEastAsia" w:hAnsi="Comic Sans MS" w:cs="Times New Roman"/>
          <w:color w:val="0070C0"/>
          <w:u w:val="single"/>
          <w:lang w:eastAsia="es-ES"/>
        </w:rPr>
        <w:t>”</w:t>
      </w:r>
      <w:r w:rsidRPr="00E343BE">
        <w:rPr>
          <w:rFonts w:ascii="Comic Sans MS" w:eastAsiaTheme="minorEastAsia" w:hAnsi="Comic Sans MS" w:cs="Times New Roman"/>
          <w:color w:val="993399"/>
          <w:lang w:eastAsia="es-ES"/>
        </w:rPr>
        <w:t>), saltó...</w:t>
      </w:r>
    </w:p>
    <w:p w:rsidR="00E343BE" w:rsidRPr="0072528A" w:rsidRDefault="00E343BE" w:rsidP="00A50CFA">
      <w:pPr>
        <w:spacing w:before="60" w:after="60" w:line="240" w:lineRule="auto"/>
        <w:jc w:val="both"/>
        <w:rPr>
          <w:rFonts w:ascii="Times New Roman" w:hAnsi="Times New Roman" w:cs="Times New Roman"/>
          <w:i/>
          <w:color w:val="FF0000"/>
          <w:sz w:val="24"/>
          <w:szCs w:val="24"/>
        </w:rPr>
      </w:pPr>
    </w:p>
    <w:sectPr w:rsidR="00E343BE" w:rsidRPr="0072528A">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7125" w:rsidRDefault="00777125" w:rsidP="00DD05DC">
      <w:pPr>
        <w:spacing w:after="0" w:line="240" w:lineRule="auto"/>
      </w:pPr>
      <w:r>
        <w:separator/>
      </w:r>
    </w:p>
  </w:endnote>
  <w:endnote w:type="continuationSeparator" w:id="0">
    <w:p w:rsidR="00777125" w:rsidRDefault="00777125" w:rsidP="00DD0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alatia SIL">
    <w:panose1 w:val="02000600020000020004"/>
    <w:charset w:val="00"/>
    <w:family w:val="auto"/>
    <w:pitch w:val="variable"/>
    <w:sig w:usb0="C00000C3" w:usb1="00000000" w:usb2="00000000" w:usb3="00000000" w:csb0="00000009"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7125" w:rsidRDefault="00777125" w:rsidP="00DD05DC">
      <w:pPr>
        <w:spacing w:after="0" w:line="240" w:lineRule="auto"/>
      </w:pPr>
      <w:r>
        <w:separator/>
      </w:r>
    </w:p>
  </w:footnote>
  <w:footnote w:type="continuationSeparator" w:id="0">
    <w:p w:rsidR="00777125" w:rsidRDefault="00777125" w:rsidP="00DD05DC">
      <w:pPr>
        <w:spacing w:after="0" w:line="240" w:lineRule="auto"/>
      </w:pPr>
      <w:r>
        <w:continuationSeparator/>
      </w:r>
    </w:p>
  </w:footnote>
  <w:footnote w:id="1">
    <w:p w:rsidR="00DD05DC" w:rsidRPr="00BE6996" w:rsidRDefault="00DD05DC" w:rsidP="00BE6996">
      <w:pPr>
        <w:pStyle w:val="Textonotapie"/>
        <w:spacing w:before="60" w:after="60"/>
        <w:jc w:val="both"/>
        <w:rPr>
          <w:rFonts w:ascii="Times New Roman" w:hAnsi="Times New Roman"/>
        </w:rPr>
      </w:pPr>
      <w:r w:rsidRPr="00DD05DC">
        <w:rPr>
          <w:rStyle w:val="Refdenotaalpie"/>
          <w:b/>
        </w:rPr>
        <w:footnoteRef/>
      </w:r>
      <w:r>
        <w:t xml:space="preserve"> </w:t>
      </w:r>
      <w:hyperlink r:id="rId1" w:tgtFrame="text" w:history="1">
        <w:proofErr w:type="spellStart"/>
        <w:r w:rsidRPr="00DD05DC">
          <w:rPr>
            <w:rFonts w:ascii="Times New Roman" w:hAnsi="Times New Roman"/>
            <w:smallCaps/>
            <w:color w:val="0000FF"/>
            <w:u w:val="single"/>
          </w:rPr>
          <w:t>The</w:t>
        </w:r>
        <w:proofErr w:type="spellEnd"/>
        <w:r w:rsidRPr="00DD05DC">
          <w:rPr>
            <w:rFonts w:ascii="Times New Roman" w:hAnsi="Times New Roman"/>
            <w:smallCaps/>
            <w:color w:val="0000FF"/>
            <w:u w:val="single"/>
          </w:rPr>
          <w:t xml:space="preserve"> </w:t>
        </w:r>
        <w:proofErr w:type="spellStart"/>
        <w:r w:rsidRPr="00DD05DC">
          <w:rPr>
            <w:rFonts w:ascii="Times New Roman" w:hAnsi="Times New Roman"/>
            <w:smallCaps/>
            <w:color w:val="0000FF"/>
            <w:u w:val="single"/>
          </w:rPr>
          <w:t>cross</w:t>
        </w:r>
        <w:proofErr w:type="spellEnd"/>
        <w:r w:rsidRPr="00DD05DC">
          <w:rPr>
            <w:rFonts w:ascii="Times New Roman" w:hAnsi="Times New Roman"/>
            <w:smallCaps/>
            <w:color w:val="0000FF"/>
            <w:u w:val="single"/>
          </w:rPr>
          <w:t xml:space="preserve"> </w:t>
        </w:r>
        <w:proofErr w:type="spellStart"/>
        <w:r w:rsidRPr="00DD05DC">
          <w:rPr>
            <w:rFonts w:ascii="Times New Roman" w:hAnsi="Times New Roman"/>
            <w:smallCaps/>
            <w:color w:val="0000FF"/>
            <w:u w:val="single"/>
          </w:rPr>
          <w:t>that</w:t>
        </w:r>
        <w:proofErr w:type="spellEnd"/>
        <w:r w:rsidRPr="00DD05DC">
          <w:rPr>
            <w:rFonts w:ascii="Times New Roman" w:hAnsi="Times New Roman"/>
            <w:smallCaps/>
            <w:color w:val="0000FF"/>
            <w:u w:val="single"/>
          </w:rPr>
          <w:t xml:space="preserve"> </w:t>
        </w:r>
        <w:proofErr w:type="spellStart"/>
        <w:r w:rsidRPr="00DD05DC">
          <w:rPr>
            <w:rFonts w:ascii="Times New Roman" w:hAnsi="Times New Roman"/>
            <w:smallCaps/>
            <w:color w:val="0000FF"/>
            <w:u w:val="single"/>
          </w:rPr>
          <w:t>spoke</w:t>
        </w:r>
        <w:proofErr w:type="spellEnd"/>
        <w:r w:rsidRPr="00DD05DC">
          <w:rPr>
            <w:rFonts w:ascii="Times New Roman" w:hAnsi="Times New Roman"/>
            <w:smallCaps/>
            <w:color w:val="0000FF"/>
            <w:u w:val="single"/>
          </w:rPr>
          <w:t xml:space="preserve">: </w:t>
        </w:r>
        <w:proofErr w:type="spellStart"/>
        <w:r w:rsidRPr="00DD05DC">
          <w:rPr>
            <w:rFonts w:ascii="Times New Roman" w:hAnsi="Times New Roman"/>
            <w:smallCaps/>
            <w:color w:val="0000FF"/>
            <w:u w:val="single"/>
          </w:rPr>
          <w:t>the</w:t>
        </w:r>
        <w:proofErr w:type="spellEnd"/>
        <w:r w:rsidRPr="00DD05DC">
          <w:rPr>
            <w:rFonts w:ascii="Times New Roman" w:hAnsi="Times New Roman"/>
            <w:smallCaps/>
            <w:color w:val="0000FF"/>
            <w:u w:val="single"/>
          </w:rPr>
          <w:t xml:space="preserve"> </w:t>
        </w:r>
        <w:proofErr w:type="spellStart"/>
        <w:r w:rsidRPr="00DD05DC">
          <w:rPr>
            <w:rFonts w:ascii="Times New Roman" w:hAnsi="Times New Roman"/>
            <w:smallCaps/>
            <w:color w:val="0000FF"/>
            <w:u w:val="single"/>
          </w:rPr>
          <w:t>origins</w:t>
        </w:r>
        <w:proofErr w:type="spellEnd"/>
        <w:r w:rsidRPr="00DD05DC">
          <w:rPr>
            <w:rFonts w:ascii="Times New Roman" w:hAnsi="Times New Roman"/>
            <w:smallCaps/>
            <w:color w:val="0000FF"/>
            <w:u w:val="single"/>
          </w:rPr>
          <w:t xml:space="preserve"> of </w:t>
        </w:r>
        <w:proofErr w:type="spellStart"/>
        <w:r w:rsidRPr="00DD05DC">
          <w:rPr>
            <w:rFonts w:ascii="Times New Roman" w:hAnsi="Times New Roman"/>
            <w:smallCaps/>
            <w:color w:val="0000FF"/>
            <w:u w:val="single"/>
          </w:rPr>
          <w:t>the</w:t>
        </w:r>
        <w:proofErr w:type="spellEnd"/>
        <w:r w:rsidRPr="00DD05DC">
          <w:rPr>
            <w:rFonts w:ascii="Times New Roman" w:hAnsi="Times New Roman"/>
            <w:smallCaps/>
            <w:color w:val="0000FF"/>
            <w:u w:val="single"/>
          </w:rPr>
          <w:t xml:space="preserve"> </w:t>
        </w:r>
        <w:proofErr w:type="spellStart"/>
        <w:r w:rsidRPr="00DD05DC">
          <w:rPr>
            <w:rFonts w:ascii="Times New Roman" w:hAnsi="Times New Roman"/>
            <w:smallCaps/>
            <w:color w:val="0000FF"/>
            <w:u w:val="single"/>
          </w:rPr>
          <w:t>passion</w:t>
        </w:r>
        <w:proofErr w:type="spellEnd"/>
        <w:r w:rsidRPr="00DD05DC">
          <w:rPr>
            <w:rFonts w:ascii="Times New Roman" w:hAnsi="Times New Roman"/>
            <w:smallCaps/>
            <w:color w:val="0000FF"/>
            <w:u w:val="single"/>
          </w:rPr>
          <w:t xml:space="preserve"> </w:t>
        </w:r>
        <w:proofErr w:type="spellStart"/>
        <w:r w:rsidRPr="00DD05DC">
          <w:rPr>
            <w:rFonts w:ascii="Times New Roman" w:hAnsi="Times New Roman"/>
            <w:smallCaps/>
            <w:color w:val="0000FF"/>
            <w:u w:val="single"/>
          </w:rPr>
          <w:t>narrative</w:t>
        </w:r>
        <w:proofErr w:type="spellEnd"/>
      </w:hyperlink>
      <w:r w:rsidRPr="00DD05DC">
        <w:rPr>
          <w:rFonts w:ascii="Times New Roman" w:hAnsi="Times New Roman"/>
          <w:smallCaps/>
          <w:color w:val="0000FF"/>
        </w:rPr>
        <w:t xml:space="preserve"> (</w:t>
      </w:r>
      <w:r w:rsidRPr="00DD05DC">
        <w:rPr>
          <w:rFonts w:ascii="Times New Roman" w:hAnsi="Times New Roman"/>
        </w:rPr>
        <w:t xml:space="preserve">1988). </w:t>
      </w:r>
      <w:r>
        <w:rPr>
          <w:rFonts w:ascii="Times New Roman" w:hAnsi="Times New Roman"/>
        </w:rPr>
        <w:t>Otro</w:t>
      </w:r>
      <w:r w:rsidRPr="00DD05DC">
        <w:rPr>
          <w:rFonts w:ascii="Times New Roman" w:hAnsi="Times New Roman"/>
        </w:rPr>
        <w:t>s libr</w:t>
      </w:r>
      <w:r>
        <w:rPr>
          <w:rFonts w:ascii="Times New Roman" w:hAnsi="Times New Roman"/>
        </w:rPr>
        <w:t>o</w:t>
      </w:r>
      <w:r w:rsidRPr="00DD05DC">
        <w:rPr>
          <w:rFonts w:ascii="Times New Roman" w:hAnsi="Times New Roman"/>
        </w:rPr>
        <w:t>s consulta</w:t>
      </w:r>
      <w:r>
        <w:rPr>
          <w:rFonts w:ascii="Times New Roman" w:hAnsi="Times New Roman"/>
        </w:rPr>
        <w:t>do</w:t>
      </w:r>
      <w:r w:rsidRPr="00DD05DC">
        <w:rPr>
          <w:rFonts w:ascii="Times New Roman" w:hAnsi="Times New Roman"/>
        </w:rPr>
        <w:t xml:space="preserve">s: </w:t>
      </w:r>
      <w:hyperlink r:id="rId2" w:history="1">
        <w:proofErr w:type="spellStart"/>
        <w:r w:rsidRPr="00DD05DC">
          <w:rPr>
            <w:rFonts w:ascii="Times New Roman" w:hAnsi="Times New Roman"/>
            <w:smallCaps/>
            <w:color w:val="0000FF" w:themeColor="hyperlink"/>
            <w:u w:val="single"/>
          </w:rPr>
          <w:t>jesús</w:t>
        </w:r>
        <w:proofErr w:type="spellEnd"/>
        <w:r w:rsidRPr="00DD05DC">
          <w:rPr>
            <w:rFonts w:ascii="Times New Roman" w:hAnsi="Times New Roman"/>
            <w:smallCaps/>
            <w:color w:val="0000FF" w:themeColor="hyperlink"/>
            <w:u w:val="single"/>
          </w:rPr>
          <w:t>: vida de un campesino judío</w:t>
        </w:r>
      </w:hyperlink>
      <w:r w:rsidRPr="00DD05DC">
        <w:rPr>
          <w:rFonts w:ascii="Times New Roman" w:hAnsi="Times New Roman"/>
        </w:rPr>
        <w:t xml:space="preserve"> (</w:t>
      </w:r>
      <w:proofErr w:type="spellStart"/>
      <w:r w:rsidRPr="00DD05DC">
        <w:rPr>
          <w:rFonts w:ascii="Times New Roman" w:hAnsi="Times New Roman"/>
        </w:rPr>
        <w:t>pàg</w:t>
      </w:r>
      <w:proofErr w:type="spellEnd"/>
      <w:r w:rsidRPr="00DD05DC">
        <w:rPr>
          <w:rFonts w:ascii="Times New Roman" w:hAnsi="Times New Roman"/>
        </w:rPr>
        <w:t xml:space="preserve">. 424-453) i </w:t>
      </w:r>
      <w:hyperlink r:id="rId3" w:history="1">
        <w:r w:rsidRPr="00DD05DC">
          <w:rPr>
            <w:rFonts w:ascii="Times New Roman" w:hAnsi="Times New Roman"/>
            <w:smallCaps/>
            <w:color w:val="0000FF" w:themeColor="hyperlink"/>
            <w:u w:val="single"/>
          </w:rPr>
          <w:t>el nacimiento del cristianismo</w:t>
        </w:r>
      </w:hyperlink>
      <w:r w:rsidRPr="00DD05DC">
        <w:rPr>
          <w:rFonts w:ascii="Times New Roman" w:hAnsi="Times New Roman"/>
        </w:rPr>
        <w:t xml:space="preserve"> (</w:t>
      </w:r>
      <w:proofErr w:type="spellStart"/>
      <w:r w:rsidRPr="00DD05DC">
        <w:rPr>
          <w:rFonts w:ascii="Times New Roman" w:hAnsi="Times New Roman"/>
        </w:rPr>
        <w:t>pàg</w:t>
      </w:r>
      <w:proofErr w:type="spellEnd"/>
      <w:r w:rsidRPr="00DD05DC">
        <w:rPr>
          <w:rFonts w:ascii="Times New Roman" w:hAnsi="Times New Roman"/>
        </w:rPr>
        <w:t>. 477-525).</w:t>
      </w:r>
    </w:p>
  </w:footnote>
  <w:footnote w:id="2">
    <w:p w:rsidR="00BE6996" w:rsidRPr="00BE6996" w:rsidRDefault="00903FC9" w:rsidP="00BE6996">
      <w:pPr>
        <w:pStyle w:val="Ttulo1"/>
        <w:spacing w:before="60" w:after="60" w:line="240" w:lineRule="auto"/>
        <w:jc w:val="both"/>
        <w:rPr>
          <w:rFonts w:ascii="Times New Roman" w:eastAsia="Times New Roman" w:hAnsi="Times New Roman" w:cs="Times New Roman"/>
          <w:color w:val="auto"/>
          <w:kern w:val="36"/>
          <w:sz w:val="20"/>
          <w:szCs w:val="20"/>
          <w:lang w:eastAsia="es-ES"/>
        </w:rPr>
      </w:pPr>
      <w:r w:rsidRPr="00BE6996">
        <w:rPr>
          <w:rStyle w:val="Refdenotaalpie"/>
          <w:rFonts w:ascii="Times New Roman" w:hAnsi="Times New Roman" w:cs="Times New Roman"/>
          <w:color w:val="auto"/>
          <w:sz w:val="20"/>
          <w:szCs w:val="20"/>
        </w:rPr>
        <w:footnoteRef/>
      </w:r>
      <w:r w:rsidRPr="00BE6996">
        <w:rPr>
          <w:rFonts w:ascii="Times New Roman" w:hAnsi="Times New Roman" w:cs="Times New Roman"/>
          <w:sz w:val="20"/>
          <w:szCs w:val="20"/>
        </w:rPr>
        <w:t xml:space="preserve"> </w:t>
      </w:r>
      <w:hyperlink r:id="rId4" w:history="1">
        <w:proofErr w:type="spellStart"/>
        <w:r w:rsidR="00355173" w:rsidRPr="00BE6996">
          <w:rPr>
            <w:rStyle w:val="Hipervnculo"/>
            <w:rFonts w:ascii="Times New Roman" w:hAnsi="Times New Roman" w:cs="Times New Roman"/>
            <w:b w:val="0"/>
            <w:smallCaps/>
            <w:sz w:val="20"/>
            <w:szCs w:val="20"/>
          </w:rPr>
          <w:t>apocryphal</w:t>
        </w:r>
        <w:proofErr w:type="spellEnd"/>
        <w:r w:rsidR="00355173" w:rsidRPr="00BE6996">
          <w:rPr>
            <w:rStyle w:val="Hipervnculo"/>
            <w:rFonts w:ascii="Times New Roman" w:hAnsi="Times New Roman" w:cs="Times New Roman"/>
            <w:b w:val="0"/>
            <w:smallCaps/>
            <w:sz w:val="20"/>
            <w:szCs w:val="20"/>
          </w:rPr>
          <w:t xml:space="preserve"> and canonical </w:t>
        </w:r>
        <w:proofErr w:type="spellStart"/>
        <w:r w:rsidR="00355173" w:rsidRPr="00BE6996">
          <w:rPr>
            <w:rStyle w:val="Hipervnculo"/>
            <w:rFonts w:ascii="Times New Roman" w:hAnsi="Times New Roman" w:cs="Times New Roman"/>
            <w:b w:val="0"/>
            <w:smallCaps/>
            <w:sz w:val="20"/>
            <w:szCs w:val="20"/>
          </w:rPr>
          <w:t>gospels</w:t>
        </w:r>
        <w:proofErr w:type="spellEnd"/>
      </w:hyperlink>
      <w:r w:rsidR="00355173" w:rsidRPr="00BE6996">
        <w:rPr>
          <w:rFonts w:ascii="Times New Roman" w:hAnsi="Times New Roman" w:cs="Times New Roman"/>
          <w:smallCaps/>
          <w:color w:val="0000FF"/>
          <w:sz w:val="20"/>
          <w:szCs w:val="20"/>
        </w:rPr>
        <w:t xml:space="preserve"> </w:t>
      </w:r>
      <w:r w:rsidR="00355173" w:rsidRPr="00BE6996">
        <w:rPr>
          <w:rFonts w:ascii="Times New Roman" w:hAnsi="Times New Roman" w:cs="Times New Roman"/>
          <w:b w:val="0"/>
          <w:smallCaps/>
          <w:color w:val="auto"/>
          <w:sz w:val="20"/>
          <w:szCs w:val="20"/>
        </w:rPr>
        <w:t>(1980)</w:t>
      </w:r>
      <w:r w:rsidR="00355173" w:rsidRPr="00BE6996">
        <w:rPr>
          <w:rFonts w:ascii="Times New Roman" w:hAnsi="Times New Roman" w:cs="Times New Roman"/>
          <w:smallCaps/>
          <w:color w:val="0000FF"/>
          <w:sz w:val="20"/>
          <w:szCs w:val="20"/>
        </w:rPr>
        <w:t xml:space="preserve">. </w:t>
      </w:r>
      <w:r w:rsidR="00355173" w:rsidRPr="00BE6996">
        <w:rPr>
          <w:rFonts w:ascii="Times New Roman" w:hAnsi="Times New Roman" w:cs="Times New Roman"/>
          <w:b w:val="0"/>
          <w:color w:val="auto"/>
          <w:sz w:val="20"/>
          <w:szCs w:val="20"/>
        </w:rPr>
        <w:t>También:</w:t>
      </w:r>
      <w:r w:rsidR="00355173">
        <w:rPr>
          <w:rFonts w:ascii="Times New Roman" w:hAnsi="Times New Roman" w:cs="Times New Roman"/>
          <w:smallCaps/>
          <w:color w:val="0000FF"/>
        </w:rPr>
        <w:t xml:space="preserve"> </w:t>
      </w:r>
      <w:hyperlink r:id="rId5" w:history="1">
        <w:proofErr w:type="spellStart"/>
        <w:r w:rsidR="00BE6996" w:rsidRPr="00BE6996">
          <w:rPr>
            <w:rStyle w:val="Hipervnculo"/>
            <w:rFonts w:ascii="Times New Roman" w:hAnsi="Times New Roman" w:cs="Times New Roman"/>
            <w:b w:val="0"/>
            <w:smallCaps/>
            <w:sz w:val="20"/>
          </w:rPr>
          <w:t>a</w:t>
        </w:r>
        <w:r w:rsidR="00BE6996" w:rsidRPr="00BE6996">
          <w:rPr>
            <w:rStyle w:val="Hipervnculo"/>
            <w:rFonts w:ascii="Times New Roman" w:eastAsia="Times New Roman" w:hAnsi="Times New Roman" w:cs="Times New Roman"/>
            <w:b w:val="0"/>
            <w:smallCaps/>
            <w:kern w:val="36"/>
            <w:sz w:val="20"/>
            <w:szCs w:val="20"/>
            <w:lang w:eastAsia="es-ES"/>
          </w:rPr>
          <w:t>ncient</w:t>
        </w:r>
        <w:proofErr w:type="spellEnd"/>
        <w:r w:rsidR="00BE6996" w:rsidRPr="00BE6996">
          <w:rPr>
            <w:rStyle w:val="Hipervnculo"/>
            <w:rFonts w:ascii="Times New Roman" w:eastAsia="Times New Roman" w:hAnsi="Times New Roman" w:cs="Times New Roman"/>
            <w:b w:val="0"/>
            <w:smallCaps/>
            <w:kern w:val="36"/>
            <w:sz w:val="20"/>
            <w:szCs w:val="20"/>
            <w:lang w:eastAsia="es-ES"/>
          </w:rPr>
          <w:t xml:space="preserve"> </w:t>
        </w:r>
        <w:proofErr w:type="spellStart"/>
        <w:r w:rsidR="00BE6996" w:rsidRPr="00BE6996">
          <w:rPr>
            <w:rStyle w:val="Hipervnculo"/>
            <w:rFonts w:ascii="Times New Roman" w:eastAsia="Times New Roman" w:hAnsi="Times New Roman" w:cs="Times New Roman"/>
            <w:b w:val="0"/>
            <w:smallCaps/>
            <w:kern w:val="36"/>
            <w:sz w:val="20"/>
            <w:szCs w:val="20"/>
            <w:lang w:eastAsia="es-ES"/>
          </w:rPr>
          <w:t>christian</w:t>
        </w:r>
        <w:proofErr w:type="spellEnd"/>
        <w:r w:rsidR="00BE6996" w:rsidRPr="00BE6996">
          <w:rPr>
            <w:rStyle w:val="Hipervnculo"/>
            <w:rFonts w:ascii="Times New Roman" w:eastAsia="Times New Roman" w:hAnsi="Times New Roman" w:cs="Times New Roman"/>
            <w:b w:val="0"/>
            <w:smallCaps/>
            <w:kern w:val="36"/>
            <w:sz w:val="20"/>
            <w:szCs w:val="20"/>
            <w:lang w:eastAsia="es-ES"/>
          </w:rPr>
          <w:t xml:space="preserve"> </w:t>
        </w:r>
        <w:proofErr w:type="spellStart"/>
        <w:r w:rsidR="00BE6996" w:rsidRPr="00BE6996">
          <w:rPr>
            <w:rStyle w:val="Hipervnculo"/>
            <w:rFonts w:ascii="Times New Roman" w:eastAsia="Times New Roman" w:hAnsi="Times New Roman" w:cs="Times New Roman"/>
            <w:b w:val="0"/>
            <w:smallCaps/>
            <w:kern w:val="36"/>
            <w:sz w:val="20"/>
            <w:szCs w:val="20"/>
            <w:lang w:eastAsia="es-ES"/>
          </w:rPr>
          <w:t>gospels</w:t>
        </w:r>
        <w:proofErr w:type="spellEnd"/>
        <w:r w:rsidR="00BE6996" w:rsidRPr="00BE6996">
          <w:rPr>
            <w:rStyle w:val="Hipervnculo"/>
            <w:rFonts w:ascii="Times New Roman" w:eastAsia="Times New Roman" w:hAnsi="Times New Roman" w:cs="Times New Roman"/>
            <w:b w:val="0"/>
            <w:smallCaps/>
            <w:kern w:val="36"/>
            <w:sz w:val="20"/>
            <w:szCs w:val="20"/>
            <w:lang w:eastAsia="es-ES"/>
          </w:rPr>
          <w:t xml:space="preserve">: </w:t>
        </w:r>
        <w:proofErr w:type="spellStart"/>
        <w:r w:rsidR="00BE6996" w:rsidRPr="00BE6996">
          <w:rPr>
            <w:rStyle w:val="Hipervnculo"/>
            <w:rFonts w:ascii="Times New Roman" w:eastAsia="Times New Roman" w:hAnsi="Times New Roman" w:cs="Times New Roman"/>
            <w:b w:val="0"/>
            <w:smallCaps/>
            <w:kern w:val="36"/>
            <w:sz w:val="20"/>
            <w:szCs w:val="20"/>
            <w:lang w:eastAsia="es-ES"/>
          </w:rPr>
          <w:t>their</w:t>
        </w:r>
        <w:proofErr w:type="spellEnd"/>
        <w:r w:rsidR="00BE6996" w:rsidRPr="00BE6996">
          <w:rPr>
            <w:rStyle w:val="Hipervnculo"/>
            <w:rFonts w:ascii="Times New Roman" w:eastAsia="Times New Roman" w:hAnsi="Times New Roman" w:cs="Times New Roman"/>
            <w:b w:val="0"/>
            <w:smallCaps/>
            <w:kern w:val="36"/>
            <w:sz w:val="20"/>
            <w:szCs w:val="20"/>
            <w:lang w:eastAsia="es-ES"/>
          </w:rPr>
          <w:t xml:space="preserve"> </w:t>
        </w:r>
        <w:proofErr w:type="spellStart"/>
        <w:r w:rsidR="00BE6996" w:rsidRPr="00BE6996">
          <w:rPr>
            <w:rStyle w:val="Hipervnculo"/>
            <w:rFonts w:ascii="Times New Roman" w:eastAsia="Times New Roman" w:hAnsi="Times New Roman" w:cs="Times New Roman"/>
            <w:b w:val="0"/>
            <w:smallCaps/>
            <w:kern w:val="36"/>
            <w:sz w:val="20"/>
            <w:szCs w:val="20"/>
            <w:lang w:eastAsia="es-ES"/>
          </w:rPr>
          <w:t>history</w:t>
        </w:r>
        <w:proofErr w:type="spellEnd"/>
        <w:r w:rsidR="00BE6996" w:rsidRPr="00BE6996">
          <w:rPr>
            <w:rStyle w:val="Hipervnculo"/>
            <w:rFonts w:ascii="Times New Roman" w:eastAsia="Times New Roman" w:hAnsi="Times New Roman" w:cs="Times New Roman"/>
            <w:b w:val="0"/>
            <w:smallCaps/>
            <w:kern w:val="36"/>
            <w:sz w:val="20"/>
            <w:szCs w:val="20"/>
            <w:lang w:eastAsia="es-ES"/>
          </w:rPr>
          <w:t xml:space="preserve"> and </w:t>
        </w:r>
        <w:proofErr w:type="spellStart"/>
        <w:r w:rsidR="00BE6996" w:rsidRPr="00BE6996">
          <w:rPr>
            <w:rStyle w:val="Hipervnculo"/>
            <w:rFonts w:ascii="Times New Roman" w:eastAsia="Times New Roman" w:hAnsi="Times New Roman" w:cs="Times New Roman"/>
            <w:b w:val="0"/>
            <w:smallCaps/>
            <w:kern w:val="36"/>
            <w:sz w:val="20"/>
            <w:szCs w:val="20"/>
            <w:lang w:eastAsia="es-ES"/>
          </w:rPr>
          <w:t>development</w:t>
        </w:r>
        <w:proofErr w:type="spellEnd"/>
      </w:hyperlink>
      <w:r w:rsidR="00BE6996">
        <w:rPr>
          <w:rFonts w:ascii="Times New Roman" w:hAnsi="Times New Roman" w:cs="Times New Roman"/>
          <w:b w:val="0"/>
          <w:smallCaps/>
          <w:color w:val="0000FF"/>
        </w:rPr>
        <w:t xml:space="preserve"> </w:t>
      </w:r>
      <w:r w:rsidR="00BE6996" w:rsidRPr="00BE6996">
        <w:rPr>
          <w:rFonts w:ascii="Times New Roman" w:hAnsi="Times New Roman" w:cs="Times New Roman"/>
          <w:b w:val="0"/>
          <w:smallCaps/>
          <w:color w:val="auto"/>
          <w:sz w:val="20"/>
          <w:szCs w:val="20"/>
        </w:rPr>
        <w:t>(1992)</w:t>
      </w:r>
      <w:r w:rsidR="00BE6996">
        <w:rPr>
          <w:rFonts w:ascii="Times New Roman" w:hAnsi="Times New Roman" w:cs="Times New Roman"/>
          <w:b w:val="0"/>
          <w:smallCaps/>
          <w:color w:val="auto"/>
          <w:sz w:val="20"/>
          <w:szCs w:val="20"/>
        </w:rPr>
        <w:t>.</w:t>
      </w:r>
    </w:p>
  </w:footnote>
  <w:footnote w:id="3">
    <w:p w:rsidR="00CC57FD" w:rsidRDefault="00903FC9" w:rsidP="00BE6996">
      <w:pPr>
        <w:pStyle w:val="Textonotapie"/>
        <w:spacing w:before="60" w:after="60"/>
        <w:jc w:val="both"/>
      </w:pPr>
      <w:r>
        <w:rPr>
          <w:rStyle w:val="Refdenotaalpie"/>
        </w:rPr>
        <w:footnoteRef/>
      </w:r>
      <w:r>
        <w:t xml:space="preserve"> </w:t>
      </w:r>
      <w:hyperlink r:id="rId6" w:history="1">
        <w:proofErr w:type="spellStart"/>
        <w:r w:rsidRPr="00903FC9">
          <w:rPr>
            <w:rStyle w:val="Hipervnculo"/>
            <w:rFonts w:ascii="Times New Roman" w:eastAsia="Times New Roman" w:hAnsi="Times New Roman" w:cs="Times New Roman"/>
            <w:smallCaps/>
            <w:kern w:val="36"/>
            <w:lang w:eastAsia="es-ES"/>
          </w:rPr>
          <w:t>the</w:t>
        </w:r>
        <w:proofErr w:type="spellEnd"/>
        <w:r w:rsidRPr="00903FC9">
          <w:rPr>
            <w:rStyle w:val="Hipervnculo"/>
            <w:rFonts w:ascii="Times New Roman" w:eastAsia="Times New Roman" w:hAnsi="Times New Roman" w:cs="Times New Roman"/>
            <w:smallCaps/>
            <w:kern w:val="36"/>
            <w:lang w:eastAsia="es-ES"/>
          </w:rPr>
          <w:t xml:space="preserve"> </w:t>
        </w:r>
        <w:proofErr w:type="spellStart"/>
        <w:r w:rsidRPr="00903FC9">
          <w:rPr>
            <w:rStyle w:val="Hipervnculo"/>
            <w:rFonts w:ascii="Times New Roman" w:eastAsia="Times New Roman" w:hAnsi="Times New Roman" w:cs="Times New Roman"/>
            <w:smallCaps/>
            <w:kern w:val="36"/>
            <w:lang w:eastAsia="es-ES"/>
          </w:rPr>
          <w:t>lost</w:t>
        </w:r>
        <w:proofErr w:type="spellEnd"/>
        <w:r w:rsidRPr="00903FC9">
          <w:rPr>
            <w:rStyle w:val="Hipervnculo"/>
            <w:rFonts w:ascii="Times New Roman" w:eastAsia="Times New Roman" w:hAnsi="Times New Roman" w:cs="Times New Roman"/>
            <w:smallCaps/>
            <w:kern w:val="36"/>
            <w:lang w:eastAsia="es-ES"/>
          </w:rPr>
          <w:t xml:space="preserve"> </w:t>
        </w:r>
        <w:proofErr w:type="spellStart"/>
        <w:r w:rsidRPr="00903FC9">
          <w:rPr>
            <w:rStyle w:val="Hipervnculo"/>
            <w:rFonts w:ascii="Times New Roman" w:eastAsia="Times New Roman" w:hAnsi="Times New Roman" w:cs="Times New Roman"/>
            <w:smallCaps/>
            <w:kern w:val="36"/>
            <w:lang w:eastAsia="es-ES"/>
          </w:rPr>
          <w:t>gospel</w:t>
        </w:r>
        <w:proofErr w:type="spellEnd"/>
        <w:r w:rsidRPr="00903FC9">
          <w:rPr>
            <w:rStyle w:val="Hipervnculo"/>
            <w:rFonts w:ascii="Times New Roman" w:eastAsia="Times New Roman" w:hAnsi="Times New Roman" w:cs="Times New Roman"/>
            <w:smallCaps/>
            <w:kern w:val="36"/>
            <w:lang w:eastAsia="es-ES"/>
          </w:rPr>
          <w:t xml:space="preserve">: </w:t>
        </w:r>
        <w:proofErr w:type="spellStart"/>
        <w:r w:rsidRPr="00903FC9">
          <w:rPr>
            <w:rStyle w:val="Hipervnculo"/>
            <w:rFonts w:ascii="Times New Roman" w:eastAsia="Times New Roman" w:hAnsi="Times New Roman" w:cs="Times New Roman"/>
            <w:smallCaps/>
            <w:kern w:val="36"/>
            <w:lang w:eastAsia="es-ES"/>
          </w:rPr>
          <w:t>the</w:t>
        </w:r>
        <w:proofErr w:type="spellEnd"/>
        <w:r w:rsidRPr="00903FC9">
          <w:rPr>
            <w:rStyle w:val="Hipervnculo"/>
            <w:rFonts w:ascii="Times New Roman" w:eastAsia="Times New Roman" w:hAnsi="Times New Roman" w:cs="Times New Roman"/>
            <w:smallCaps/>
            <w:kern w:val="36"/>
            <w:lang w:eastAsia="es-ES"/>
          </w:rPr>
          <w:t xml:space="preserve"> </w:t>
        </w:r>
        <w:proofErr w:type="spellStart"/>
        <w:r w:rsidRPr="00903FC9">
          <w:rPr>
            <w:rStyle w:val="Hipervnculo"/>
            <w:rFonts w:ascii="Times New Roman" w:eastAsia="Times New Roman" w:hAnsi="Times New Roman" w:cs="Times New Roman"/>
            <w:smallCaps/>
            <w:kern w:val="36"/>
            <w:lang w:eastAsia="es-ES"/>
          </w:rPr>
          <w:t>book</w:t>
        </w:r>
        <w:proofErr w:type="spellEnd"/>
        <w:r w:rsidRPr="00903FC9">
          <w:rPr>
            <w:rStyle w:val="Hipervnculo"/>
            <w:rFonts w:ascii="Times New Roman" w:eastAsia="Times New Roman" w:hAnsi="Times New Roman" w:cs="Times New Roman"/>
            <w:smallCaps/>
            <w:kern w:val="36"/>
            <w:lang w:eastAsia="es-ES"/>
          </w:rPr>
          <w:t xml:space="preserve"> of q and </w:t>
        </w:r>
        <w:proofErr w:type="spellStart"/>
        <w:r w:rsidRPr="00903FC9">
          <w:rPr>
            <w:rStyle w:val="Hipervnculo"/>
            <w:rFonts w:ascii="Times New Roman" w:eastAsia="Times New Roman" w:hAnsi="Times New Roman" w:cs="Times New Roman"/>
            <w:smallCaps/>
            <w:kern w:val="36"/>
            <w:lang w:eastAsia="es-ES"/>
          </w:rPr>
          <w:t>christians</w:t>
        </w:r>
        <w:proofErr w:type="spellEnd"/>
        <w:r w:rsidRPr="00903FC9">
          <w:rPr>
            <w:rStyle w:val="Hipervnculo"/>
            <w:rFonts w:ascii="Times New Roman" w:eastAsia="Times New Roman" w:hAnsi="Times New Roman" w:cs="Times New Roman"/>
            <w:smallCaps/>
            <w:kern w:val="36"/>
            <w:lang w:eastAsia="es-ES"/>
          </w:rPr>
          <w:t xml:space="preserve"> </w:t>
        </w:r>
        <w:proofErr w:type="spellStart"/>
        <w:r w:rsidRPr="00903FC9">
          <w:rPr>
            <w:rStyle w:val="Hipervnculo"/>
            <w:rFonts w:ascii="Times New Roman" w:eastAsia="Times New Roman" w:hAnsi="Times New Roman" w:cs="Times New Roman"/>
            <w:smallCaps/>
            <w:kern w:val="36"/>
            <w:lang w:eastAsia="es-ES"/>
          </w:rPr>
          <w:t>origins</w:t>
        </w:r>
        <w:proofErr w:type="spellEnd"/>
      </w:hyperlink>
      <w:r>
        <w:rPr>
          <w:rFonts w:ascii="Times New Roman" w:eastAsia="Times New Roman" w:hAnsi="Times New Roman" w:cs="Times New Roman"/>
          <w:b/>
          <w:kern w:val="36"/>
          <w:lang w:eastAsia="es-ES"/>
        </w:rPr>
        <w:t xml:space="preserve">. </w:t>
      </w:r>
      <w:r w:rsidRPr="00903FC9">
        <w:rPr>
          <w:rFonts w:ascii="Times New Roman" w:eastAsia="Times New Roman" w:hAnsi="Times New Roman" w:cs="Times New Roman"/>
          <w:kern w:val="36"/>
          <w:lang w:eastAsia="es-ES"/>
        </w:rPr>
        <w:t>(1994)</w:t>
      </w:r>
      <w:r w:rsidR="00CC57FD">
        <w:rPr>
          <w:rFonts w:ascii="Times New Roman" w:eastAsia="Times New Roman" w:hAnsi="Times New Roman" w:cs="Times New Roman"/>
          <w:kern w:val="36"/>
          <w:lang w:eastAsia="es-ES"/>
        </w:rPr>
        <w:t xml:space="preserve">. Traducción castellana: </w:t>
      </w:r>
      <w:hyperlink r:id="rId7" w:history="1">
        <w:r w:rsidR="00CC57FD" w:rsidRPr="00CC57FD">
          <w:rPr>
            <w:rStyle w:val="Hipervnculo"/>
            <w:rFonts w:ascii="Times New Roman" w:eastAsia="Times New Roman" w:hAnsi="Times New Roman" w:cs="Times New Roman"/>
            <w:smallCaps/>
            <w:kern w:val="36"/>
            <w:lang w:eastAsia="es-ES"/>
          </w:rPr>
          <w:t>el evangelio perdido</w:t>
        </w:r>
      </w:hyperlink>
      <w:r w:rsidR="00CC57FD">
        <w:rPr>
          <w:rFonts w:ascii="Times New Roman" w:eastAsia="Times New Roman" w:hAnsi="Times New Roman" w:cs="Times New Roman"/>
          <w:kern w:val="36"/>
          <w:lang w:eastAsia="es-ES"/>
        </w:rPr>
        <w:t xml:space="preserve"> (1994).</w:t>
      </w:r>
    </w:p>
  </w:footnote>
  <w:footnote w:id="4">
    <w:p w:rsidR="004B40A8" w:rsidRDefault="004B40A8">
      <w:pPr>
        <w:pStyle w:val="Textonotapie"/>
      </w:pPr>
      <w:r>
        <w:rPr>
          <w:rStyle w:val="Refdenotaalpie"/>
        </w:rPr>
        <w:footnoteRef/>
      </w:r>
      <w:r>
        <w:t xml:space="preserve"> </w:t>
      </w:r>
      <w:hyperlink r:id="rId8" w:history="1">
        <w:r w:rsidRPr="00515B4F">
          <w:rPr>
            <w:rStyle w:val="Hipervnculo"/>
            <w:rFonts w:ascii="Times New Roman" w:hAnsi="Times New Roman" w:cs="Times New Roman"/>
            <w:smallCaps/>
          </w:rPr>
          <w:t>e</w:t>
        </w:r>
        <w:r w:rsidRPr="00515B4F">
          <w:rPr>
            <w:rStyle w:val="Hipervnculo"/>
            <w:rFonts w:ascii="Times New Roman" w:hAnsi="Times New Roman" w:cs="Times New Roman"/>
            <w:bCs/>
            <w:smallCaps/>
            <w:shd w:val="clear" w:color="auto" w:fill="FFFFFF"/>
          </w:rPr>
          <w:t>l documento Q. edición bilingüe griego-español</w:t>
        </w:r>
      </w:hyperlink>
      <w:r>
        <w:rPr>
          <w:rFonts w:ascii="Times New Roman" w:hAnsi="Times New Roman" w:cs="Times New Roman"/>
          <w:smallCaps/>
        </w:rPr>
        <w:t xml:space="preserve"> (2002). </w:t>
      </w:r>
      <w:r>
        <w:rPr>
          <w:rFonts w:ascii="Times New Roman" w:hAnsi="Times New Roman" w:cs="Times New Roman"/>
        </w:rPr>
        <w:t xml:space="preserve"> </w:t>
      </w:r>
      <w:hyperlink r:id="rId9" w:history="1">
        <w:r w:rsidRPr="00AC6261">
          <w:rPr>
            <w:rStyle w:val="Hipervnculo"/>
            <w:rFonts w:ascii="Times New Roman" w:hAnsi="Times New Roman" w:cs="Times New Roman"/>
            <w:smallCaps/>
          </w:rPr>
          <w:t>Q. el evangelio desconocido</w:t>
        </w:r>
      </w:hyperlink>
      <w:r>
        <w:rPr>
          <w:rFonts w:ascii="Times New Roman" w:hAnsi="Times New Roman" w:cs="Times New Roman"/>
          <w:smallCaps/>
        </w:rPr>
        <w:t xml:space="preserve"> (2005)</w:t>
      </w:r>
    </w:p>
  </w:footnote>
  <w:footnote w:id="5">
    <w:p w:rsidR="00502F5F" w:rsidRDefault="00502F5F">
      <w:pPr>
        <w:pStyle w:val="Textonotapie"/>
      </w:pPr>
      <w:r w:rsidRPr="00502F5F">
        <w:rPr>
          <w:rStyle w:val="Refdenotaalpie"/>
          <w:rFonts w:ascii="Times New Roman" w:hAnsi="Times New Roman"/>
          <w:b/>
        </w:rPr>
        <w:footnoteRef/>
      </w:r>
      <w:r>
        <w:t xml:space="preserve"> </w:t>
      </w:r>
      <w:hyperlink r:id="rId10" w:history="1">
        <w:r w:rsidRPr="00196E1B">
          <w:rPr>
            <w:rStyle w:val="Hipervnculo"/>
            <w:rFonts w:ascii="Times New Roman" w:hAnsi="Times New Roman" w:cs="Times New Roman"/>
            <w:smallCaps/>
          </w:rPr>
          <w:t>el evangelio según juan</w:t>
        </w:r>
      </w:hyperlink>
      <w:r>
        <w:rPr>
          <w:rFonts w:ascii="Times New Roman" w:hAnsi="Times New Roman" w:cs="Times New Roman"/>
          <w:smallCaps/>
        </w:rPr>
        <w:t xml:space="preserve"> (1979). (</w:t>
      </w:r>
      <w:proofErr w:type="spellStart"/>
      <w:r>
        <w:t>Pàg</w:t>
      </w:r>
      <w:proofErr w:type="spellEnd"/>
      <w:r>
        <w:t>. 710)</w:t>
      </w:r>
    </w:p>
  </w:footnote>
  <w:footnote w:id="6">
    <w:p w:rsidR="00E343BE" w:rsidRDefault="00E343BE">
      <w:pPr>
        <w:pStyle w:val="Textonotapie"/>
      </w:pPr>
      <w:r>
        <w:rPr>
          <w:rStyle w:val="Refdenotaalpie"/>
        </w:rPr>
        <w:footnoteRef/>
      </w:r>
      <w:r>
        <w:t xml:space="preserve"> </w:t>
      </w:r>
      <w:hyperlink r:id="rId11" w:history="1">
        <w:r w:rsidRPr="00FD1A60">
          <w:rPr>
            <w:rStyle w:val="Hipervnculo"/>
          </w:rPr>
          <w:t xml:space="preserve">José Ramón </w:t>
        </w:r>
        <w:proofErr w:type="spellStart"/>
        <w:r w:rsidRPr="00FD1A60">
          <w:rPr>
            <w:rStyle w:val="Hipervnculo"/>
          </w:rPr>
          <w:t>Scheifler</w:t>
        </w:r>
        <w:proofErr w:type="spellEnd"/>
      </w:hyperlink>
      <w:r>
        <w:t>?, quizás…</w:t>
      </w:r>
      <w:r>
        <w:t xml:space="preserve"> “</w:t>
      </w:r>
      <w:r w:rsidRPr="00E343BE">
        <w:rPr>
          <w:i/>
        </w:rPr>
        <w:t>El profesor que enseñaba a pensar</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675F8"/>
    <w:multiLevelType w:val="multilevel"/>
    <w:tmpl w:val="E004A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5861C0"/>
    <w:multiLevelType w:val="multilevel"/>
    <w:tmpl w:val="C0A87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D731E6"/>
    <w:multiLevelType w:val="multilevel"/>
    <w:tmpl w:val="E6DAD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4AC0B11"/>
    <w:multiLevelType w:val="hybridMultilevel"/>
    <w:tmpl w:val="572C9D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35A77AD4"/>
    <w:multiLevelType w:val="hybridMultilevel"/>
    <w:tmpl w:val="AF747426"/>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5">
    <w:nsid w:val="7FCD1F09"/>
    <w:multiLevelType w:val="hybridMultilevel"/>
    <w:tmpl w:val="8F46F4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CFA"/>
    <w:rsid w:val="00030AE9"/>
    <w:rsid w:val="00032B53"/>
    <w:rsid w:val="00050E81"/>
    <w:rsid w:val="000766F6"/>
    <w:rsid w:val="00095711"/>
    <w:rsid w:val="000A7A65"/>
    <w:rsid w:val="000F0A6F"/>
    <w:rsid w:val="00122E97"/>
    <w:rsid w:val="001A4522"/>
    <w:rsid w:val="001D6980"/>
    <w:rsid w:val="00213FF0"/>
    <w:rsid w:val="00251FC8"/>
    <w:rsid w:val="00266D01"/>
    <w:rsid w:val="0027045E"/>
    <w:rsid w:val="00282BCD"/>
    <w:rsid w:val="0028719E"/>
    <w:rsid w:val="00295B0D"/>
    <w:rsid w:val="002A7BA8"/>
    <w:rsid w:val="002C1163"/>
    <w:rsid w:val="002F7E8C"/>
    <w:rsid w:val="003239E6"/>
    <w:rsid w:val="00326053"/>
    <w:rsid w:val="00355173"/>
    <w:rsid w:val="0037323A"/>
    <w:rsid w:val="0038422B"/>
    <w:rsid w:val="003E2701"/>
    <w:rsid w:val="003E3BE1"/>
    <w:rsid w:val="00482893"/>
    <w:rsid w:val="0049393D"/>
    <w:rsid w:val="004B101C"/>
    <w:rsid w:val="004B40A8"/>
    <w:rsid w:val="004E2A44"/>
    <w:rsid w:val="00502F5F"/>
    <w:rsid w:val="0050576C"/>
    <w:rsid w:val="00511206"/>
    <w:rsid w:val="00513953"/>
    <w:rsid w:val="00543649"/>
    <w:rsid w:val="00585206"/>
    <w:rsid w:val="00596AA9"/>
    <w:rsid w:val="00637801"/>
    <w:rsid w:val="006D32E7"/>
    <w:rsid w:val="006E19EE"/>
    <w:rsid w:val="00701B3A"/>
    <w:rsid w:val="00705390"/>
    <w:rsid w:val="0072528A"/>
    <w:rsid w:val="00727936"/>
    <w:rsid w:val="00777125"/>
    <w:rsid w:val="007A29E6"/>
    <w:rsid w:val="007B7747"/>
    <w:rsid w:val="007C6E26"/>
    <w:rsid w:val="007D5E4B"/>
    <w:rsid w:val="008B4660"/>
    <w:rsid w:val="008B6D9D"/>
    <w:rsid w:val="008D53D8"/>
    <w:rsid w:val="00903FC9"/>
    <w:rsid w:val="00924CD9"/>
    <w:rsid w:val="009B573D"/>
    <w:rsid w:val="009C2B77"/>
    <w:rsid w:val="00A50CFA"/>
    <w:rsid w:val="00A65B98"/>
    <w:rsid w:val="00A81117"/>
    <w:rsid w:val="00A82AB5"/>
    <w:rsid w:val="00AB782A"/>
    <w:rsid w:val="00AE0497"/>
    <w:rsid w:val="00B54198"/>
    <w:rsid w:val="00B77A32"/>
    <w:rsid w:val="00BB50DC"/>
    <w:rsid w:val="00BC03A6"/>
    <w:rsid w:val="00BC6553"/>
    <w:rsid w:val="00BE6996"/>
    <w:rsid w:val="00C010A3"/>
    <w:rsid w:val="00C50BFC"/>
    <w:rsid w:val="00CA5849"/>
    <w:rsid w:val="00CC57FD"/>
    <w:rsid w:val="00DA1476"/>
    <w:rsid w:val="00DC0827"/>
    <w:rsid w:val="00DD05DC"/>
    <w:rsid w:val="00E01BFB"/>
    <w:rsid w:val="00E24CED"/>
    <w:rsid w:val="00E343BE"/>
    <w:rsid w:val="00E70180"/>
    <w:rsid w:val="00E73CE0"/>
    <w:rsid w:val="00E756AD"/>
    <w:rsid w:val="00E80AF4"/>
    <w:rsid w:val="00EA30AE"/>
    <w:rsid w:val="00ED78A0"/>
    <w:rsid w:val="00F125A1"/>
    <w:rsid w:val="00F16758"/>
    <w:rsid w:val="00F236A4"/>
    <w:rsid w:val="00F417B7"/>
    <w:rsid w:val="00F716BD"/>
    <w:rsid w:val="00F71DB6"/>
    <w:rsid w:val="00F75F4C"/>
    <w:rsid w:val="00F80AAB"/>
    <w:rsid w:val="00FA4B2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35517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4">
    <w:name w:val="heading 4"/>
    <w:basedOn w:val="Normal"/>
    <w:next w:val="Normal"/>
    <w:link w:val="Ttulo4Car"/>
    <w:qFormat/>
    <w:rsid w:val="00F125A1"/>
    <w:pPr>
      <w:keepNext/>
      <w:spacing w:before="60" w:after="60" w:line="240" w:lineRule="auto"/>
      <w:jc w:val="center"/>
      <w:outlineLvl w:val="3"/>
    </w:pPr>
    <w:rPr>
      <w:rFonts w:ascii="Times New Roman" w:eastAsia="Times New Roman" w:hAnsi="Times New Roman" w:cs="Times New Roman"/>
      <w:b/>
      <w:bCs/>
      <w:sz w:val="24"/>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B573D"/>
    <w:rPr>
      <w:color w:val="0000FF" w:themeColor="hyperlink"/>
      <w:u w:val="single"/>
    </w:rPr>
  </w:style>
  <w:style w:type="paragraph" w:styleId="Prrafodelista">
    <w:name w:val="List Paragraph"/>
    <w:basedOn w:val="Normal"/>
    <w:uiPriority w:val="34"/>
    <w:qFormat/>
    <w:rsid w:val="007C6E26"/>
    <w:pPr>
      <w:ind w:left="720"/>
      <w:contextualSpacing/>
    </w:pPr>
  </w:style>
  <w:style w:type="paragraph" w:styleId="Textodeglobo">
    <w:name w:val="Balloon Text"/>
    <w:basedOn w:val="Normal"/>
    <w:link w:val="TextodegloboCar"/>
    <w:uiPriority w:val="99"/>
    <w:semiHidden/>
    <w:unhideWhenUsed/>
    <w:rsid w:val="0009571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95711"/>
    <w:rPr>
      <w:rFonts w:ascii="Tahoma" w:hAnsi="Tahoma" w:cs="Tahoma"/>
      <w:sz w:val="16"/>
      <w:szCs w:val="16"/>
    </w:rPr>
  </w:style>
  <w:style w:type="paragraph" w:customStyle="1" w:styleId="nb">
    <w:name w:val="nb"/>
    <w:basedOn w:val="Normal"/>
    <w:rsid w:val="00E24CED"/>
    <w:pPr>
      <w:spacing w:before="170" w:after="284" w:line="240" w:lineRule="auto"/>
      <w:ind w:left="3304" w:right="612"/>
      <w:jc w:val="both"/>
    </w:pPr>
    <w:rPr>
      <w:rFonts w:ascii="Comic Sans MS" w:eastAsia="Times New Roman" w:hAnsi="Comic Sans MS" w:cs="Times New Roman"/>
      <w:color w:val="FF0000"/>
      <w:spacing w:val="24"/>
      <w:sz w:val="24"/>
      <w:szCs w:val="24"/>
      <w:lang w:eastAsia="es-ES"/>
    </w:rPr>
  </w:style>
  <w:style w:type="paragraph" w:customStyle="1" w:styleId="cita">
    <w:name w:val="cita"/>
    <w:basedOn w:val="Normal"/>
    <w:rsid w:val="00F417B7"/>
    <w:pPr>
      <w:spacing w:before="100" w:beforeAutospacing="1" w:after="100" w:afterAutospacing="1" w:line="240" w:lineRule="auto"/>
      <w:ind w:left="3060" w:right="244"/>
      <w:jc w:val="both"/>
    </w:pPr>
    <w:rPr>
      <w:rFonts w:ascii="Comic Sans MS" w:eastAsia="Times New Roman" w:hAnsi="Comic Sans MS" w:cs="Times New Roman"/>
      <w:color w:val="FF0000"/>
      <w:lang w:eastAsia="es-ES"/>
    </w:rPr>
  </w:style>
  <w:style w:type="character" w:customStyle="1" w:styleId="titol">
    <w:name w:val="titol"/>
    <w:basedOn w:val="Fuentedeprrafopredeter"/>
    <w:rsid w:val="00F75F4C"/>
    <w:rPr>
      <w:smallCaps/>
      <w:color w:val="0000FF"/>
      <w:spacing w:val="0"/>
    </w:rPr>
  </w:style>
  <w:style w:type="character" w:customStyle="1" w:styleId="Ttulo4Car">
    <w:name w:val="Título 4 Car"/>
    <w:basedOn w:val="Fuentedeprrafopredeter"/>
    <w:link w:val="Ttulo4"/>
    <w:rsid w:val="00F125A1"/>
    <w:rPr>
      <w:rFonts w:ascii="Times New Roman" w:eastAsia="Times New Roman" w:hAnsi="Times New Roman" w:cs="Times New Roman"/>
      <w:b/>
      <w:bCs/>
      <w:sz w:val="24"/>
      <w:szCs w:val="20"/>
      <w:lang w:eastAsia="es-ES"/>
    </w:rPr>
  </w:style>
  <w:style w:type="paragraph" w:styleId="Textonotapie">
    <w:name w:val="footnote text"/>
    <w:basedOn w:val="Normal"/>
    <w:link w:val="TextonotapieCar"/>
    <w:uiPriority w:val="99"/>
    <w:unhideWhenUsed/>
    <w:rsid w:val="00DD05DC"/>
    <w:pPr>
      <w:spacing w:after="0" w:line="240" w:lineRule="auto"/>
    </w:pPr>
    <w:rPr>
      <w:sz w:val="20"/>
      <w:szCs w:val="20"/>
    </w:rPr>
  </w:style>
  <w:style w:type="character" w:customStyle="1" w:styleId="TextonotapieCar">
    <w:name w:val="Texto nota pie Car"/>
    <w:basedOn w:val="Fuentedeprrafopredeter"/>
    <w:link w:val="Textonotapie"/>
    <w:uiPriority w:val="99"/>
    <w:rsid w:val="00DD05DC"/>
    <w:rPr>
      <w:sz w:val="20"/>
      <w:szCs w:val="20"/>
    </w:rPr>
  </w:style>
  <w:style w:type="character" w:styleId="Refdenotaalpie">
    <w:name w:val="footnote reference"/>
    <w:basedOn w:val="Fuentedeprrafopredeter"/>
    <w:uiPriority w:val="99"/>
    <w:semiHidden/>
    <w:unhideWhenUsed/>
    <w:rsid w:val="00DD05DC"/>
    <w:rPr>
      <w:vertAlign w:val="superscript"/>
    </w:rPr>
  </w:style>
  <w:style w:type="character" w:customStyle="1" w:styleId="Ttulo1Car">
    <w:name w:val="Título 1 Car"/>
    <w:basedOn w:val="Fuentedeprrafopredeter"/>
    <w:link w:val="Ttulo1"/>
    <w:uiPriority w:val="9"/>
    <w:rsid w:val="00355173"/>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35517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4">
    <w:name w:val="heading 4"/>
    <w:basedOn w:val="Normal"/>
    <w:next w:val="Normal"/>
    <w:link w:val="Ttulo4Car"/>
    <w:qFormat/>
    <w:rsid w:val="00F125A1"/>
    <w:pPr>
      <w:keepNext/>
      <w:spacing w:before="60" w:after="60" w:line="240" w:lineRule="auto"/>
      <w:jc w:val="center"/>
      <w:outlineLvl w:val="3"/>
    </w:pPr>
    <w:rPr>
      <w:rFonts w:ascii="Times New Roman" w:eastAsia="Times New Roman" w:hAnsi="Times New Roman" w:cs="Times New Roman"/>
      <w:b/>
      <w:bCs/>
      <w:sz w:val="24"/>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B573D"/>
    <w:rPr>
      <w:color w:val="0000FF" w:themeColor="hyperlink"/>
      <w:u w:val="single"/>
    </w:rPr>
  </w:style>
  <w:style w:type="paragraph" w:styleId="Prrafodelista">
    <w:name w:val="List Paragraph"/>
    <w:basedOn w:val="Normal"/>
    <w:uiPriority w:val="34"/>
    <w:qFormat/>
    <w:rsid w:val="007C6E26"/>
    <w:pPr>
      <w:ind w:left="720"/>
      <w:contextualSpacing/>
    </w:pPr>
  </w:style>
  <w:style w:type="paragraph" w:styleId="Textodeglobo">
    <w:name w:val="Balloon Text"/>
    <w:basedOn w:val="Normal"/>
    <w:link w:val="TextodegloboCar"/>
    <w:uiPriority w:val="99"/>
    <w:semiHidden/>
    <w:unhideWhenUsed/>
    <w:rsid w:val="0009571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95711"/>
    <w:rPr>
      <w:rFonts w:ascii="Tahoma" w:hAnsi="Tahoma" w:cs="Tahoma"/>
      <w:sz w:val="16"/>
      <w:szCs w:val="16"/>
    </w:rPr>
  </w:style>
  <w:style w:type="paragraph" w:customStyle="1" w:styleId="nb">
    <w:name w:val="nb"/>
    <w:basedOn w:val="Normal"/>
    <w:rsid w:val="00E24CED"/>
    <w:pPr>
      <w:spacing w:before="170" w:after="284" w:line="240" w:lineRule="auto"/>
      <w:ind w:left="3304" w:right="612"/>
      <w:jc w:val="both"/>
    </w:pPr>
    <w:rPr>
      <w:rFonts w:ascii="Comic Sans MS" w:eastAsia="Times New Roman" w:hAnsi="Comic Sans MS" w:cs="Times New Roman"/>
      <w:color w:val="FF0000"/>
      <w:spacing w:val="24"/>
      <w:sz w:val="24"/>
      <w:szCs w:val="24"/>
      <w:lang w:eastAsia="es-ES"/>
    </w:rPr>
  </w:style>
  <w:style w:type="paragraph" w:customStyle="1" w:styleId="cita">
    <w:name w:val="cita"/>
    <w:basedOn w:val="Normal"/>
    <w:rsid w:val="00F417B7"/>
    <w:pPr>
      <w:spacing w:before="100" w:beforeAutospacing="1" w:after="100" w:afterAutospacing="1" w:line="240" w:lineRule="auto"/>
      <w:ind w:left="3060" w:right="244"/>
      <w:jc w:val="both"/>
    </w:pPr>
    <w:rPr>
      <w:rFonts w:ascii="Comic Sans MS" w:eastAsia="Times New Roman" w:hAnsi="Comic Sans MS" w:cs="Times New Roman"/>
      <w:color w:val="FF0000"/>
      <w:lang w:eastAsia="es-ES"/>
    </w:rPr>
  </w:style>
  <w:style w:type="character" w:customStyle="1" w:styleId="titol">
    <w:name w:val="titol"/>
    <w:basedOn w:val="Fuentedeprrafopredeter"/>
    <w:rsid w:val="00F75F4C"/>
    <w:rPr>
      <w:smallCaps/>
      <w:color w:val="0000FF"/>
      <w:spacing w:val="0"/>
    </w:rPr>
  </w:style>
  <w:style w:type="character" w:customStyle="1" w:styleId="Ttulo4Car">
    <w:name w:val="Título 4 Car"/>
    <w:basedOn w:val="Fuentedeprrafopredeter"/>
    <w:link w:val="Ttulo4"/>
    <w:rsid w:val="00F125A1"/>
    <w:rPr>
      <w:rFonts w:ascii="Times New Roman" w:eastAsia="Times New Roman" w:hAnsi="Times New Roman" w:cs="Times New Roman"/>
      <w:b/>
      <w:bCs/>
      <w:sz w:val="24"/>
      <w:szCs w:val="20"/>
      <w:lang w:eastAsia="es-ES"/>
    </w:rPr>
  </w:style>
  <w:style w:type="paragraph" w:styleId="Textonotapie">
    <w:name w:val="footnote text"/>
    <w:basedOn w:val="Normal"/>
    <w:link w:val="TextonotapieCar"/>
    <w:uiPriority w:val="99"/>
    <w:unhideWhenUsed/>
    <w:rsid w:val="00DD05DC"/>
    <w:pPr>
      <w:spacing w:after="0" w:line="240" w:lineRule="auto"/>
    </w:pPr>
    <w:rPr>
      <w:sz w:val="20"/>
      <w:szCs w:val="20"/>
    </w:rPr>
  </w:style>
  <w:style w:type="character" w:customStyle="1" w:styleId="TextonotapieCar">
    <w:name w:val="Texto nota pie Car"/>
    <w:basedOn w:val="Fuentedeprrafopredeter"/>
    <w:link w:val="Textonotapie"/>
    <w:uiPriority w:val="99"/>
    <w:rsid w:val="00DD05DC"/>
    <w:rPr>
      <w:sz w:val="20"/>
      <w:szCs w:val="20"/>
    </w:rPr>
  </w:style>
  <w:style w:type="character" w:styleId="Refdenotaalpie">
    <w:name w:val="footnote reference"/>
    <w:basedOn w:val="Fuentedeprrafopredeter"/>
    <w:uiPriority w:val="99"/>
    <w:semiHidden/>
    <w:unhideWhenUsed/>
    <w:rsid w:val="00DD05DC"/>
    <w:rPr>
      <w:vertAlign w:val="superscript"/>
    </w:rPr>
  </w:style>
  <w:style w:type="character" w:customStyle="1" w:styleId="Ttulo1Car">
    <w:name w:val="Título 1 Car"/>
    <w:basedOn w:val="Fuentedeprrafopredeter"/>
    <w:link w:val="Ttulo1"/>
    <w:uiPriority w:val="9"/>
    <w:rsid w:val="0035517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974772">
      <w:bodyDiv w:val="1"/>
      <w:marLeft w:val="0"/>
      <w:marRight w:val="0"/>
      <w:marTop w:val="0"/>
      <w:marBottom w:val="0"/>
      <w:divBdr>
        <w:top w:val="none" w:sz="0" w:space="0" w:color="auto"/>
        <w:left w:val="none" w:sz="0" w:space="0" w:color="auto"/>
        <w:bottom w:val="none" w:sz="0" w:space="0" w:color="auto"/>
        <w:right w:val="none" w:sz="0" w:space="0" w:color="auto"/>
      </w:divBdr>
      <w:divsChild>
        <w:div w:id="1316841833">
          <w:marLeft w:val="0"/>
          <w:marRight w:val="0"/>
          <w:marTop w:val="567"/>
          <w:marBottom w:val="0"/>
          <w:divBdr>
            <w:top w:val="none" w:sz="0" w:space="0" w:color="auto"/>
            <w:left w:val="none" w:sz="0" w:space="0" w:color="auto"/>
            <w:bottom w:val="none" w:sz="0" w:space="0" w:color="auto"/>
            <w:right w:val="none" w:sz="0" w:space="0" w:color="auto"/>
          </w:divBdr>
          <w:divsChild>
            <w:div w:id="242953134">
              <w:marLeft w:val="0"/>
              <w:marRight w:val="0"/>
              <w:marTop w:val="567"/>
              <w:marBottom w:val="0"/>
              <w:divBdr>
                <w:top w:val="none" w:sz="0" w:space="0" w:color="auto"/>
                <w:left w:val="none" w:sz="0" w:space="0" w:color="auto"/>
                <w:bottom w:val="none" w:sz="0" w:space="0" w:color="auto"/>
                <w:right w:val="none" w:sz="0" w:space="0" w:color="auto"/>
              </w:divBdr>
              <w:divsChild>
                <w:div w:id="653221071">
                  <w:marLeft w:val="0"/>
                  <w:marRight w:val="0"/>
                  <w:marTop w:val="284"/>
                  <w:marBottom w:val="0"/>
                  <w:divBdr>
                    <w:top w:val="none" w:sz="0" w:space="0" w:color="auto"/>
                    <w:left w:val="none" w:sz="0" w:space="0" w:color="auto"/>
                    <w:bottom w:val="none" w:sz="0" w:space="0" w:color="auto"/>
                    <w:right w:val="none" w:sz="0" w:space="0" w:color="auto"/>
                  </w:divBdr>
                  <w:divsChild>
                    <w:div w:id="882328645">
                      <w:marLeft w:val="0"/>
                      <w:marRight w:val="0"/>
                      <w:marTop w:val="567"/>
                      <w:marBottom w:val="0"/>
                      <w:divBdr>
                        <w:top w:val="none" w:sz="0" w:space="0" w:color="auto"/>
                        <w:left w:val="none" w:sz="0" w:space="0" w:color="auto"/>
                        <w:bottom w:val="none" w:sz="0" w:space="0" w:color="auto"/>
                        <w:right w:val="none" w:sz="0" w:space="0" w:color="auto"/>
                      </w:divBdr>
                      <w:divsChild>
                        <w:div w:id="332804535">
                          <w:marLeft w:val="0"/>
                          <w:marRight w:val="2"/>
                          <w:marTop w:val="567"/>
                          <w:marBottom w:val="0"/>
                          <w:divBdr>
                            <w:top w:val="none" w:sz="0" w:space="0" w:color="auto"/>
                            <w:left w:val="none" w:sz="0" w:space="0" w:color="auto"/>
                            <w:bottom w:val="none" w:sz="0" w:space="0" w:color="auto"/>
                            <w:right w:val="none" w:sz="0" w:space="0" w:color="auto"/>
                          </w:divBdr>
                          <w:divsChild>
                            <w:div w:id="241794160">
                              <w:marLeft w:val="0"/>
                              <w:marRight w:val="0"/>
                              <w:marTop w:val="567"/>
                              <w:marBottom w:val="0"/>
                              <w:divBdr>
                                <w:top w:val="none" w:sz="0" w:space="0" w:color="auto"/>
                                <w:left w:val="none" w:sz="0" w:space="0" w:color="auto"/>
                                <w:bottom w:val="none" w:sz="0" w:space="0" w:color="auto"/>
                                <w:right w:val="none" w:sz="0" w:space="0" w:color="auto"/>
                              </w:divBdr>
                              <w:divsChild>
                                <w:div w:id="1919049672">
                                  <w:marLeft w:val="0"/>
                                  <w:marRight w:val="0"/>
                                  <w:marTop w:val="567"/>
                                  <w:marBottom w:val="0"/>
                                  <w:divBdr>
                                    <w:top w:val="none" w:sz="0" w:space="0" w:color="auto"/>
                                    <w:left w:val="none" w:sz="0" w:space="0" w:color="auto"/>
                                    <w:bottom w:val="none" w:sz="0" w:space="0" w:color="auto"/>
                                    <w:right w:val="none" w:sz="0" w:space="0" w:color="auto"/>
                                  </w:divBdr>
                                  <w:divsChild>
                                    <w:div w:id="2048987480">
                                      <w:marLeft w:val="0"/>
                                      <w:marRight w:val="2"/>
                                      <w:marTop w:val="567"/>
                                      <w:marBottom w:val="0"/>
                                      <w:divBdr>
                                        <w:top w:val="none" w:sz="0" w:space="0" w:color="auto"/>
                                        <w:left w:val="none" w:sz="0" w:space="0" w:color="auto"/>
                                        <w:bottom w:val="none" w:sz="0" w:space="0" w:color="auto"/>
                                        <w:right w:val="none" w:sz="0" w:space="0" w:color="auto"/>
                                      </w:divBdr>
                                      <w:divsChild>
                                        <w:div w:id="2015643319">
                                          <w:marLeft w:val="2"/>
                                          <w:marRight w:val="5"/>
                                          <w:marTop w:val="284"/>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2667656">
      <w:bodyDiv w:val="1"/>
      <w:marLeft w:val="0"/>
      <w:marRight w:val="0"/>
      <w:marTop w:val="0"/>
      <w:marBottom w:val="0"/>
      <w:divBdr>
        <w:top w:val="none" w:sz="0" w:space="0" w:color="auto"/>
        <w:left w:val="none" w:sz="0" w:space="0" w:color="auto"/>
        <w:bottom w:val="none" w:sz="0" w:space="0" w:color="auto"/>
        <w:right w:val="none" w:sz="0" w:space="0" w:color="auto"/>
      </w:divBdr>
      <w:divsChild>
        <w:div w:id="1627660431">
          <w:marLeft w:val="0"/>
          <w:marRight w:val="0"/>
          <w:marTop w:val="567"/>
          <w:marBottom w:val="0"/>
          <w:divBdr>
            <w:top w:val="none" w:sz="0" w:space="0" w:color="auto"/>
            <w:left w:val="none" w:sz="0" w:space="0" w:color="auto"/>
            <w:bottom w:val="none" w:sz="0" w:space="0" w:color="auto"/>
            <w:right w:val="none" w:sz="0" w:space="0" w:color="auto"/>
          </w:divBdr>
          <w:divsChild>
            <w:div w:id="1479885020">
              <w:marLeft w:val="0"/>
              <w:marRight w:val="0"/>
              <w:marTop w:val="567"/>
              <w:marBottom w:val="0"/>
              <w:divBdr>
                <w:top w:val="none" w:sz="0" w:space="0" w:color="auto"/>
                <w:left w:val="none" w:sz="0" w:space="0" w:color="auto"/>
                <w:bottom w:val="none" w:sz="0" w:space="0" w:color="auto"/>
                <w:right w:val="none" w:sz="0" w:space="0" w:color="auto"/>
              </w:divBdr>
              <w:divsChild>
                <w:div w:id="1515463781">
                  <w:marLeft w:val="0"/>
                  <w:marRight w:val="0"/>
                  <w:marTop w:val="284"/>
                  <w:marBottom w:val="0"/>
                  <w:divBdr>
                    <w:top w:val="none" w:sz="0" w:space="0" w:color="auto"/>
                    <w:left w:val="none" w:sz="0" w:space="0" w:color="auto"/>
                    <w:bottom w:val="none" w:sz="0" w:space="0" w:color="auto"/>
                    <w:right w:val="none" w:sz="0" w:space="0" w:color="auto"/>
                  </w:divBdr>
                  <w:divsChild>
                    <w:div w:id="1873758616">
                      <w:marLeft w:val="0"/>
                      <w:marRight w:val="0"/>
                      <w:marTop w:val="567"/>
                      <w:marBottom w:val="0"/>
                      <w:divBdr>
                        <w:top w:val="none" w:sz="0" w:space="0" w:color="auto"/>
                        <w:left w:val="none" w:sz="0" w:space="0" w:color="auto"/>
                        <w:bottom w:val="none" w:sz="0" w:space="0" w:color="auto"/>
                        <w:right w:val="none" w:sz="0" w:space="0" w:color="auto"/>
                      </w:divBdr>
                      <w:divsChild>
                        <w:div w:id="528110701">
                          <w:marLeft w:val="0"/>
                          <w:marRight w:val="2"/>
                          <w:marTop w:val="567"/>
                          <w:marBottom w:val="0"/>
                          <w:divBdr>
                            <w:top w:val="none" w:sz="0" w:space="0" w:color="auto"/>
                            <w:left w:val="none" w:sz="0" w:space="0" w:color="auto"/>
                            <w:bottom w:val="none" w:sz="0" w:space="0" w:color="auto"/>
                            <w:right w:val="none" w:sz="0" w:space="0" w:color="auto"/>
                          </w:divBdr>
                          <w:divsChild>
                            <w:div w:id="1615671473">
                              <w:marLeft w:val="30"/>
                              <w:marRight w:val="5"/>
                              <w:marTop w:val="454"/>
                              <w:marBottom w:val="0"/>
                              <w:divBdr>
                                <w:top w:val="none" w:sz="0" w:space="0" w:color="auto"/>
                                <w:left w:val="none" w:sz="0" w:space="0" w:color="auto"/>
                                <w:bottom w:val="none" w:sz="0" w:space="0" w:color="auto"/>
                                <w:right w:val="none" w:sz="0" w:space="0" w:color="auto"/>
                              </w:divBdr>
                              <w:divsChild>
                                <w:div w:id="1981306628">
                                  <w:marLeft w:val="-1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1332449">
      <w:bodyDiv w:val="1"/>
      <w:marLeft w:val="0"/>
      <w:marRight w:val="0"/>
      <w:marTop w:val="0"/>
      <w:marBottom w:val="0"/>
      <w:divBdr>
        <w:top w:val="none" w:sz="0" w:space="0" w:color="auto"/>
        <w:left w:val="none" w:sz="0" w:space="0" w:color="auto"/>
        <w:bottom w:val="none" w:sz="0" w:space="0" w:color="auto"/>
        <w:right w:val="none" w:sz="0" w:space="0" w:color="auto"/>
      </w:divBdr>
      <w:divsChild>
        <w:div w:id="2005350455">
          <w:marLeft w:val="0"/>
          <w:marRight w:val="0"/>
          <w:marTop w:val="567"/>
          <w:marBottom w:val="0"/>
          <w:divBdr>
            <w:top w:val="none" w:sz="0" w:space="0" w:color="auto"/>
            <w:left w:val="none" w:sz="0" w:space="0" w:color="auto"/>
            <w:bottom w:val="none" w:sz="0" w:space="0" w:color="auto"/>
            <w:right w:val="none" w:sz="0" w:space="0" w:color="auto"/>
          </w:divBdr>
          <w:divsChild>
            <w:div w:id="1442722626">
              <w:marLeft w:val="0"/>
              <w:marRight w:val="0"/>
              <w:marTop w:val="567"/>
              <w:marBottom w:val="0"/>
              <w:divBdr>
                <w:top w:val="none" w:sz="0" w:space="0" w:color="auto"/>
                <w:left w:val="none" w:sz="0" w:space="0" w:color="auto"/>
                <w:bottom w:val="none" w:sz="0" w:space="0" w:color="auto"/>
                <w:right w:val="none" w:sz="0" w:space="0" w:color="auto"/>
              </w:divBdr>
              <w:divsChild>
                <w:div w:id="150023193">
                  <w:marLeft w:val="0"/>
                  <w:marRight w:val="0"/>
                  <w:marTop w:val="284"/>
                  <w:marBottom w:val="0"/>
                  <w:divBdr>
                    <w:top w:val="none" w:sz="0" w:space="0" w:color="auto"/>
                    <w:left w:val="none" w:sz="0" w:space="0" w:color="auto"/>
                    <w:bottom w:val="none" w:sz="0" w:space="0" w:color="auto"/>
                    <w:right w:val="none" w:sz="0" w:space="0" w:color="auto"/>
                  </w:divBdr>
                  <w:divsChild>
                    <w:div w:id="534851954">
                      <w:marLeft w:val="0"/>
                      <w:marRight w:val="0"/>
                      <w:marTop w:val="567"/>
                      <w:marBottom w:val="0"/>
                      <w:divBdr>
                        <w:top w:val="none" w:sz="0" w:space="0" w:color="auto"/>
                        <w:left w:val="none" w:sz="0" w:space="0" w:color="auto"/>
                        <w:bottom w:val="none" w:sz="0" w:space="0" w:color="auto"/>
                        <w:right w:val="none" w:sz="0" w:space="0" w:color="auto"/>
                      </w:divBdr>
                      <w:divsChild>
                        <w:div w:id="545872408">
                          <w:marLeft w:val="0"/>
                          <w:marRight w:val="2"/>
                          <w:marTop w:val="567"/>
                          <w:marBottom w:val="0"/>
                          <w:divBdr>
                            <w:top w:val="none" w:sz="0" w:space="0" w:color="auto"/>
                            <w:left w:val="none" w:sz="0" w:space="0" w:color="auto"/>
                            <w:bottom w:val="none" w:sz="0" w:space="0" w:color="auto"/>
                            <w:right w:val="none" w:sz="0" w:space="0" w:color="auto"/>
                          </w:divBdr>
                          <w:divsChild>
                            <w:div w:id="1473257265">
                              <w:marLeft w:val="0"/>
                              <w:marRight w:val="0"/>
                              <w:marTop w:val="567"/>
                              <w:marBottom w:val="0"/>
                              <w:divBdr>
                                <w:top w:val="none" w:sz="0" w:space="0" w:color="auto"/>
                                <w:left w:val="none" w:sz="0" w:space="0" w:color="auto"/>
                                <w:bottom w:val="none" w:sz="0" w:space="0" w:color="auto"/>
                                <w:right w:val="none" w:sz="0" w:space="0" w:color="auto"/>
                              </w:divBdr>
                              <w:divsChild>
                                <w:div w:id="220335467">
                                  <w:marLeft w:val="0"/>
                                  <w:marRight w:val="0"/>
                                  <w:marTop w:val="567"/>
                                  <w:marBottom w:val="0"/>
                                  <w:divBdr>
                                    <w:top w:val="none" w:sz="0" w:space="0" w:color="auto"/>
                                    <w:left w:val="none" w:sz="0" w:space="0" w:color="auto"/>
                                    <w:bottom w:val="none" w:sz="0" w:space="0" w:color="auto"/>
                                    <w:right w:val="none" w:sz="0" w:space="0" w:color="auto"/>
                                  </w:divBdr>
                                  <w:divsChild>
                                    <w:div w:id="2082284940">
                                      <w:marLeft w:val="0"/>
                                      <w:marRight w:val="2"/>
                                      <w:marTop w:val="567"/>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2810625">
      <w:bodyDiv w:val="1"/>
      <w:marLeft w:val="0"/>
      <w:marRight w:val="0"/>
      <w:marTop w:val="0"/>
      <w:marBottom w:val="0"/>
      <w:divBdr>
        <w:top w:val="none" w:sz="0" w:space="0" w:color="auto"/>
        <w:left w:val="none" w:sz="0" w:space="0" w:color="auto"/>
        <w:bottom w:val="none" w:sz="0" w:space="0" w:color="auto"/>
        <w:right w:val="none" w:sz="0" w:space="0" w:color="auto"/>
      </w:divBdr>
      <w:divsChild>
        <w:div w:id="806632460">
          <w:marLeft w:val="0"/>
          <w:marRight w:val="0"/>
          <w:marTop w:val="567"/>
          <w:marBottom w:val="0"/>
          <w:divBdr>
            <w:top w:val="none" w:sz="0" w:space="0" w:color="auto"/>
            <w:left w:val="none" w:sz="0" w:space="0" w:color="auto"/>
            <w:bottom w:val="none" w:sz="0" w:space="0" w:color="auto"/>
            <w:right w:val="none" w:sz="0" w:space="0" w:color="auto"/>
          </w:divBdr>
          <w:divsChild>
            <w:div w:id="1862474758">
              <w:marLeft w:val="10"/>
              <w:marRight w:val="0"/>
              <w:marTop w:val="284"/>
              <w:marBottom w:val="0"/>
              <w:divBdr>
                <w:top w:val="none" w:sz="0" w:space="0" w:color="auto"/>
                <w:left w:val="none" w:sz="0" w:space="0" w:color="auto"/>
                <w:bottom w:val="none" w:sz="0" w:space="0" w:color="auto"/>
                <w:right w:val="none" w:sz="0" w:space="0" w:color="auto"/>
              </w:divBdr>
            </w:div>
          </w:divsChild>
        </w:div>
      </w:divsChild>
    </w:div>
    <w:div w:id="1009522130">
      <w:bodyDiv w:val="1"/>
      <w:marLeft w:val="0"/>
      <w:marRight w:val="0"/>
      <w:marTop w:val="0"/>
      <w:marBottom w:val="0"/>
      <w:divBdr>
        <w:top w:val="none" w:sz="0" w:space="0" w:color="auto"/>
        <w:left w:val="none" w:sz="0" w:space="0" w:color="auto"/>
        <w:bottom w:val="none" w:sz="0" w:space="0" w:color="auto"/>
        <w:right w:val="none" w:sz="0" w:space="0" w:color="auto"/>
      </w:divBdr>
      <w:divsChild>
        <w:div w:id="1828592720">
          <w:marLeft w:val="0"/>
          <w:marRight w:val="0"/>
          <w:marTop w:val="567"/>
          <w:marBottom w:val="0"/>
          <w:divBdr>
            <w:top w:val="none" w:sz="0" w:space="0" w:color="auto"/>
            <w:left w:val="none" w:sz="0" w:space="0" w:color="auto"/>
            <w:bottom w:val="none" w:sz="0" w:space="0" w:color="auto"/>
            <w:right w:val="none" w:sz="0" w:space="0" w:color="auto"/>
          </w:divBdr>
          <w:divsChild>
            <w:div w:id="596133165">
              <w:marLeft w:val="0"/>
              <w:marRight w:val="0"/>
              <w:marTop w:val="567"/>
              <w:marBottom w:val="0"/>
              <w:divBdr>
                <w:top w:val="none" w:sz="0" w:space="0" w:color="auto"/>
                <w:left w:val="none" w:sz="0" w:space="0" w:color="auto"/>
                <w:bottom w:val="none" w:sz="0" w:space="0" w:color="auto"/>
                <w:right w:val="none" w:sz="0" w:space="0" w:color="auto"/>
              </w:divBdr>
              <w:divsChild>
                <w:div w:id="14842429">
                  <w:marLeft w:val="0"/>
                  <w:marRight w:val="0"/>
                  <w:marTop w:val="284"/>
                  <w:marBottom w:val="0"/>
                  <w:divBdr>
                    <w:top w:val="none" w:sz="0" w:space="0" w:color="auto"/>
                    <w:left w:val="none" w:sz="0" w:space="0" w:color="auto"/>
                    <w:bottom w:val="none" w:sz="0" w:space="0" w:color="auto"/>
                    <w:right w:val="none" w:sz="0" w:space="0" w:color="auto"/>
                  </w:divBdr>
                  <w:divsChild>
                    <w:div w:id="118766146">
                      <w:marLeft w:val="0"/>
                      <w:marRight w:val="0"/>
                      <w:marTop w:val="567"/>
                      <w:marBottom w:val="0"/>
                      <w:divBdr>
                        <w:top w:val="none" w:sz="0" w:space="0" w:color="auto"/>
                        <w:left w:val="none" w:sz="0" w:space="0" w:color="auto"/>
                        <w:bottom w:val="none" w:sz="0" w:space="0" w:color="auto"/>
                        <w:right w:val="none" w:sz="0" w:space="0" w:color="auto"/>
                      </w:divBdr>
                      <w:divsChild>
                        <w:div w:id="737947487">
                          <w:marLeft w:val="0"/>
                          <w:marRight w:val="2"/>
                          <w:marTop w:val="567"/>
                          <w:marBottom w:val="0"/>
                          <w:divBdr>
                            <w:top w:val="none" w:sz="0" w:space="0" w:color="auto"/>
                            <w:left w:val="none" w:sz="0" w:space="0" w:color="auto"/>
                            <w:bottom w:val="none" w:sz="0" w:space="0" w:color="auto"/>
                            <w:right w:val="none" w:sz="0" w:space="0" w:color="auto"/>
                          </w:divBdr>
                          <w:divsChild>
                            <w:div w:id="1417626747">
                              <w:marLeft w:val="0"/>
                              <w:marRight w:val="0"/>
                              <w:marTop w:val="567"/>
                              <w:marBottom w:val="0"/>
                              <w:divBdr>
                                <w:top w:val="none" w:sz="0" w:space="0" w:color="auto"/>
                                <w:left w:val="none" w:sz="0" w:space="0" w:color="auto"/>
                                <w:bottom w:val="none" w:sz="0" w:space="0" w:color="auto"/>
                                <w:right w:val="none" w:sz="0" w:space="0" w:color="auto"/>
                              </w:divBdr>
                              <w:divsChild>
                                <w:div w:id="1612861911">
                                  <w:marLeft w:val="0"/>
                                  <w:marRight w:val="0"/>
                                  <w:marTop w:val="567"/>
                                  <w:marBottom w:val="0"/>
                                  <w:divBdr>
                                    <w:top w:val="none" w:sz="0" w:space="0" w:color="auto"/>
                                    <w:left w:val="none" w:sz="0" w:space="0" w:color="auto"/>
                                    <w:bottom w:val="none" w:sz="0" w:space="0" w:color="auto"/>
                                    <w:right w:val="none" w:sz="0" w:space="0" w:color="auto"/>
                                  </w:divBdr>
                                  <w:divsChild>
                                    <w:div w:id="859004113">
                                      <w:marLeft w:val="0"/>
                                      <w:marRight w:val="-5"/>
                                      <w:marTop w:val="567"/>
                                      <w:marBottom w:val="0"/>
                                      <w:divBdr>
                                        <w:top w:val="none" w:sz="0" w:space="0" w:color="auto"/>
                                        <w:left w:val="none" w:sz="0" w:space="0" w:color="auto"/>
                                        <w:bottom w:val="none" w:sz="0" w:space="0" w:color="auto"/>
                                        <w:right w:val="none" w:sz="0" w:space="0" w:color="auto"/>
                                      </w:divBdr>
                                      <w:divsChild>
                                        <w:div w:id="555548690">
                                          <w:marLeft w:val="0"/>
                                          <w:marRight w:val="0"/>
                                          <w:marTop w:val="567"/>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9119419">
      <w:bodyDiv w:val="1"/>
      <w:marLeft w:val="0"/>
      <w:marRight w:val="0"/>
      <w:marTop w:val="0"/>
      <w:marBottom w:val="0"/>
      <w:divBdr>
        <w:top w:val="none" w:sz="0" w:space="0" w:color="auto"/>
        <w:left w:val="none" w:sz="0" w:space="0" w:color="auto"/>
        <w:bottom w:val="none" w:sz="0" w:space="0" w:color="auto"/>
        <w:right w:val="none" w:sz="0" w:space="0" w:color="auto"/>
      </w:divBdr>
    </w:div>
    <w:div w:id="2120639400">
      <w:bodyDiv w:val="1"/>
      <w:marLeft w:val="0"/>
      <w:marRight w:val="0"/>
      <w:marTop w:val="0"/>
      <w:marBottom w:val="0"/>
      <w:divBdr>
        <w:top w:val="none" w:sz="0" w:space="0" w:color="auto"/>
        <w:left w:val="none" w:sz="0" w:space="0" w:color="auto"/>
        <w:bottom w:val="none" w:sz="0" w:space="0" w:color="auto"/>
        <w:right w:val="none" w:sz="0" w:space="0" w:color="auto"/>
      </w:divBdr>
      <w:divsChild>
        <w:div w:id="1555040326">
          <w:marLeft w:val="0"/>
          <w:marRight w:val="0"/>
          <w:marTop w:val="567"/>
          <w:marBottom w:val="0"/>
          <w:divBdr>
            <w:top w:val="none" w:sz="0" w:space="0" w:color="auto"/>
            <w:left w:val="none" w:sz="0" w:space="0" w:color="auto"/>
            <w:bottom w:val="none" w:sz="0" w:space="0" w:color="auto"/>
            <w:right w:val="none" w:sz="0" w:space="0" w:color="auto"/>
          </w:divBdr>
          <w:divsChild>
            <w:div w:id="1977643836">
              <w:marLeft w:val="0"/>
              <w:marRight w:val="0"/>
              <w:marTop w:val="567"/>
              <w:marBottom w:val="0"/>
              <w:divBdr>
                <w:top w:val="none" w:sz="0" w:space="0" w:color="auto"/>
                <w:left w:val="none" w:sz="0" w:space="0" w:color="auto"/>
                <w:bottom w:val="none" w:sz="0" w:space="0" w:color="auto"/>
                <w:right w:val="none" w:sz="0" w:space="0" w:color="auto"/>
              </w:divBdr>
              <w:divsChild>
                <w:div w:id="945818631">
                  <w:marLeft w:val="0"/>
                  <w:marRight w:val="0"/>
                  <w:marTop w:val="284"/>
                  <w:marBottom w:val="0"/>
                  <w:divBdr>
                    <w:top w:val="none" w:sz="0" w:space="0" w:color="auto"/>
                    <w:left w:val="none" w:sz="0" w:space="0" w:color="auto"/>
                    <w:bottom w:val="none" w:sz="0" w:space="0" w:color="auto"/>
                    <w:right w:val="none" w:sz="0" w:space="0" w:color="auto"/>
                  </w:divBdr>
                  <w:divsChild>
                    <w:div w:id="1873566628">
                      <w:marLeft w:val="0"/>
                      <w:marRight w:val="0"/>
                      <w:marTop w:val="567"/>
                      <w:marBottom w:val="0"/>
                      <w:divBdr>
                        <w:top w:val="none" w:sz="0" w:space="0" w:color="auto"/>
                        <w:left w:val="none" w:sz="0" w:space="0" w:color="auto"/>
                        <w:bottom w:val="none" w:sz="0" w:space="0" w:color="auto"/>
                        <w:right w:val="none" w:sz="0" w:space="0" w:color="auto"/>
                      </w:divBdr>
                      <w:divsChild>
                        <w:div w:id="1570463883">
                          <w:marLeft w:val="0"/>
                          <w:marRight w:val="2"/>
                          <w:marTop w:val="567"/>
                          <w:marBottom w:val="0"/>
                          <w:divBdr>
                            <w:top w:val="none" w:sz="0" w:space="0" w:color="auto"/>
                            <w:left w:val="none" w:sz="0" w:space="0" w:color="auto"/>
                            <w:bottom w:val="none" w:sz="0" w:space="0" w:color="auto"/>
                            <w:right w:val="none" w:sz="0" w:space="0" w:color="auto"/>
                          </w:divBdr>
                          <w:divsChild>
                            <w:div w:id="1985352764">
                              <w:marLeft w:val="0"/>
                              <w:marRight w:val="0"/>
                              <w:marTop w:val="567"/>
                              <w:marBottom w:val="0"/>
                              <w:divBdr>
                                <w:top w:val="none" w:sz="0" w:space="0" w:color="auto"/>
                                <w:left w:val="none" w:sz="0" w:space="0" w:color="auto"/>
                                <w:bottom w:val="none" w:sz="0" w:space="0" w:color="auto"/>
                                <w:right w:val="none" w:sz="0" w:space="0" w:color="auto"/>
                              </w:divBdr>
                              <w:divsChild>
                                <w:div w:id="907499466">
                                  <w:marLeft w:val="0"/>
                                  <w:marRight w:val="0"/>
                                  <w:marTop w:val="567"/>
                                  <w:marBottom w:val="0"/>
                                  <w:divBdr>
                                    <w:top w:val="none" w:sz="0" w:space="0" w:color="auto"/>
                                    <w:left w:val="none" w:sz="0" w:space="0" w:color="auto"/>
                                    <w:bottom w:val="none" w:sz="0" w:space="0" w:color="auto"/>
                                    <w:right w:val="none" w:sz="0" w:space="0" w:color="auto"/>
                                  </w:divBdr>
                                  <w:divsChild>
                                    <w:div w:id="416681786">
                                      <w:marLeft w:val="0"/>
                                      <w:marRight w:val="2"/>
                                      <w:marTop w:val="567"/>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usuaris.tinet.cat/fqi_ct01/AF/para_devenir_03_sp.pdf" TargetMode="External"/><Relationship Id="rId18" Type="http://schemas.openxmlformats.org/officeDocument/2006/relationships/hyperlink" Target="https://huji.academia.edu/ShlomoPines" TargetMode="External"/><Relationship Id="rId26" Type="http://schemas.openxmlformats.org/officeDocument/2006/relationships/hyperlink" Target="https://cst.edu/news/in-memoriam-burton-l-mack/" TargetMode="External"/><Relationship Id="rId39" Type="http://schemas.openxmlformats.org/officeDocument/2006/relationships/hyperlink" Target="http://usuaris.tinet.cat/fqi_sp04/euc_mitra_sp.htm" TargetMode="External"/><Relationship Id="rId3" Type="http://schemas.openxmlformats.org/officeDocument/2006/relationships/styles" Target="styles.xml"/><Relationship Id="rId21" Type="http://schemas.openxmlformats.org/officeDocument/2006/relationships/hyperlink" Target="http://usuaris.tinet.cat/fqi_ct01/AF/pilat_tiberi_03.jpg" TargetMode="External"/><Relationship Id="rId34" Type="http://schemas.openxmlformats.org/officeDocument/2006/relationships/hyperlink" Target="http://www.sigueme.es/autores/raymond-e.-brown.html" TargetMode="External"/><Relationship Id="rId42" Type="http://schemas.openxmlformats.org/officeDocument/2006/relationships/hyperlink" Target="https://ccel.org/ccel/schaff/anf02/anf02.iii.ii.i.html" TargetMode="External"/><Relationship Id="rId7" Type="http://schemas.openxmlformats.org/officeDocument/2006/relationships/footnotes" Target="footnotes.xml"/><Relationship Id="rId12" Type="http://schemas.openxmlformats.org/officeDocument/2006/relationships/hyperlink" Target="http://usuaris.tinet.cat/fqi_ct01/AF/para_devenir_03_sp.htm" TargetMode="External"/><Relationship Id="rId17" Type="http://schemas.openxmlformats.org/officeDocument/2006/relationships/hyperlink" Target="http://www.earlychristianwritings.com/text/reportpilate.html" TargetMode="External"/><Relationship Id="rId25" Type="http://schemas.openxmlformats.org/officeDocument/2006/relationships/hyperlink" Target="https://news-archive.hds.harvard.edu/news/2016/1/4/preeminent-new-testament-scholar-helmut-koester-passes-away-89" TargetMode="External"/><Relationship Id="rId33" Type="http://schemas.openxmlformats.org/officeDocument/2006/relationships/hyperlink" Target="http://usuaris.tinet.cat/fqi_sp04/doc_evang_sp.pdf" TargetMode="External"/><Relationship Id="rId38" Type="http://schemas.openxmlformats.org/officeDocument/2006/relationships/hyperlink" Target="http://usuaris.tinet.cat/fqi_sp04/isaies_mateu_sp.htm"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usuaris.tinet.cat/fqi_ct01/AF/respuesta_02.pdf" TargetMode="External"/><Relationship Id="rId20" Type="http://schemas.openxmlformats.org/officeDocument/2006/relationships/hyperlink" Target="http://usuaris.tinet.cat/fqi_ct01/AF/pilat_tiberi_02.jpg" TargetMode="External"/><Relationship Id="rId29" Type="http://schemas.openxmlformats.org/officeDocument/2006/relationships/hyperlink" Target="http://www.hds.harvard.edu/people/faculty/helmut-koester" TargetMode="External"/><Relationship Id="rId41" Type="http://schemas.openxmlformats.org/officeDocument/2006/relationships/hyperlink" Target="http://usuaris.tinet.cat/fqi_sp04/apologetes_sp.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usuaris.tinet.cat/fqi_ct01/AF/para_devenir_03_ct.pdf" TargetMode="External"/><Relationship Id="rId24" Type="http://schemas.openxmlformats.org/officeDocument/2006/relationships/hyperlink" Target="https://islamchristiandebate.wordpress.com/why-i-left-the-priesthood-john-dominic-crossan/" TargetMode="External"/><Relationship Id="rId32" Type="http://schemas.openxmlformats.org/officeDocument/2006/relationships/hyperlink" Target="http://usuaris.tinet.cat/fqi_ct01/AF/043_pau_jesus_sp.htm" TargetMode="External"/><Relationship Id="rId37" Type="http://schemas.openxmlformats.org/officeDocument/2006/relationships/hyperlink" Target="http://www.tinet.cat/~fqi_sp04/imp/passio_at_sp.doc" TargetMode="External"/><Relationship Id="rId40" Type="http://schemas.openxmlformats.org/officeDocument/2006/relationships/hyperlink" Target="http://usuaris.tinet.cat/fqi_sp04/apologetes_tacia_sp.htm"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alfredofierro.es/" TargetMode="External"/><Relationship Id="rId23" Type="http://schemas.openxmlformats.org/officeDocument/2006/relationships/hyperlink" Target="http://usuaris.tinet.cat/fqi_ct01/AF/pilat_tiberi_03.jpg" TargetMode="External"/><Relationship Id="rId28" Type="http://schemas.openxmlformats.org/officeDocument/2006/relationships/hyperlink" Target="http://usuaris.tinet.cat/fqi_sp04/document_q_sp.htm" TargetMode="External"/><Relationship Id="rId36" Type="http://schemas.openxmlformats.org/officeDocument/2006/relationships/hyperlink" Target="http://www.tinet.cat/~fqi_sp04/passio_at_sp.pdf" TargetMode="External"/><Relationship Id="rId10" Type="http://schemas.openxmlformats.org/officeDocument/2006/relationships/hyperlink" Target="http://usuaris.tinet.cat/fqi_ct01/AF/para_devenir_03_ct.htm" TargetMode="External"/><Relationship Id="rId19" Type="http://schemas.openxmlformats.org/officeDocument/2006/relationships/image" Target="media/image1.jpeg"/><Relationship Id="rId31" Type="http://schemas.openxmlformats.org/officeDocument/2006/relationships/hyperlink" Target="http://usuaris.tinet.cat/fqi_sp04/judes_sp.htm" TargetMode="External"/><Relationship Id="rId44" Type="http://schemas.openxmlformats.org/officeDocument/2006/relationships/hyperlink" Target="http://usuaris.tinet.cat/fqi_sp04/novedad_08_sp.htm" TargetMode="External"/><Relationship Id="rId4" Type="http://schemas.microsoft.com/office/2007/relationships/stylesWithEffects" Target="stylesWithEffects.xml"/><Relationship Id="rId9" Type="http://schemas.openxmlformats.org/officeDocument/2006/relationships/hyperlink" Target="http://usuaris.tinet.cat/fqi_ct01/AF/para_devenir_03_ct.docx" TargetMode="External"/><Relationship Id="rId14" Type="http://schemas.openxmlformats.org/officeDocument/2006/relationships/hyperlink" Target="https://www.amazon.es/El-devenir-una-ilusi%C3%B3n-religi%C3%B3n/dp/8412897161" TargetMode="External"/><Relationship Id="rId22" Type="http://schemas.openxmlformats.org/officeDocument/2006/relationships/hyperlink" Target="http://usuaris.tinet.cat/fqi_ct01/AF/pilat_tiberi_02.jpg" TargetMode="External"/><Relationship Id="rId27" Type="http://schemas.openxmlformats.org/officeDocument/2006/relationships/hyperlink" Target="http://homes.chass.utoronto.ca/~kloppen/" TargetMode="External"/><Relationship Id="rId30" Type="http://schemas.openxmlformats.org/officeDocument/2006/relationships/hyperlink" Target="http://usuaris.tinet.cat/fqi_sp04/euc_did_sp.htm" TargetMode="External"/><Relationship Id="rId35" Type="http://schemas.openxmlformats.org/officeDocument/2006/relationships/hyperlink" Target="http://usuaris.tinet.cat/fqi_sp04/passio_sp.htm" TargetMode="External"/><Relationship Id="rId43" Type="http://schemas.openxmlformats.org/officeDocument/2006/relationships/hyperlink" Target="http://usuaris.tinet.cat/fqi_sp04/lamiarrita_sp.htm"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sigueme.es/libros/el-documento-q.-edicion-bilingue-griego-espanol.html" TargetMode="External"/><Relationship Id="rId3" Type="http://schemas.openxmlformats.org/officeDocument/2006/relationships/hyperlink" Target="https://archive.org/details/crossan-john-d.-el-nacimiento-del-cristianismo-1998/mode/2up" TargetMode="External"/><Relationship Id="rId7" Type="http://schemas.openxmlformats.org/officeDocument/2006/relationships/hyperlink" Target="https://www.iberlibro.com/buscar-libro/titulo/evangelio-perdido/autor/burton-mack/libro/" TargetMode="External"/><Relationship Id="rId2" Type="http://schemas.openxmlformats.org/officeDocument/2006/relationships/hyperlink" Target="https://es.scribd.com/document/545090543/Jesus-Vida-de-Un-Campesino-Judio-John-Dominic-Crossan" TargetMode="External"/><Relationship Id="rId1" Type="http://schemas.openxmlformats.org/officeDocument/2006/relationships/hyperlink" Target="http://books.google.es/books?vid=9780062548436&amp;redir_esc=y" TargetMode="External"/><Relationship Id="rId6" Type="http://schemas.openxmlformats.org/officeDocument/2006/relationships/hyperlink" Target="https://www.amazon.com/The-Lost-Gospel-Christian-Origins/dp/0060653752/ref=sr_1_2?ie=UTF8&amp;qid=1360671364&amp;sr=8-2&amp;keywords=Burton+L.+Mack" TargetMode="External"/><Relationship Id="rId11" Type="http://schemas.openxmlformats.org/officeDocument/2006/relationships/hyperlink" Target="https://www.deusto.es/es/inicio/vive/actualidad/noticias/homenaje-al-jesuita-fallecido-jose-ramon-scheifler-con-la-presentacion-de-un-libro-dedicado-a-este-%E2%80%9Cprofesor-que-ensenaba-a-pensar%E2%80%9D/noticia" TargetMode="External"/><Relationship Id="rId5" Type="http://schemas.openxmlformats.org/officeDocument/2006/relationships/hyperlink" Target="https://www.amazon.com/Ancient-Christian-Gospels-History-Development/dp/0334024501/ref=la_B001IXRZSS_1_2?ie=UTF8&amp;qid=1363893098&amp;sr=1-2" TargetMode="External"/><Relationship Id="rId10" Type="http://schemas.openxmlformats.org/officeDocument/2006/relationships/hyperlink" Target="https://www.edicionescristiandad.es/product/el-evangelio-segun-juan-tomos-i-y-ii" TargetMode="External"/><Relationship Id="rId4" Type="http://schemas.openxmlformats.org/officeDocument/2006/relationships/hyperlink" Target="https://www.cambridge.org/core/journals/harvard-theological-review/article/abs/apocryphal-and-canonical-gospels/5CDA1810265CC33B72AE04BEBC9B7087" TargetMode="External"/><Relationship Id="rId9" Type="http://schemas.openxmlformats.org/officeDocument/2006/relationships/hyperlink" Target="https://www.sigueme.es/libros/q.-el-evangelio-desconocido.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CFE010-40C6-472F-AA80-9634B75C2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1427</TotalTime>
  <Pages>6</Pages>
  <Words>2459</Words>
  <Characters>13528</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MIQUEL</dc:creator>
  <cp:lastModifiedBy>MIQUEL</cp:lastModifiedBy>
  <cp:revision>20</cp:revision>
  <dcterms:created xsi:type="dcterms:W3CDTF">2026-01-24T19:57:00Z</dcterms:created>
  <dcterms:modified xsi:type="dcterms:W3CDTF">2026-01-29T18:06:00Z</dcterms:modified>
</cp:coreProperties>
</file>